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62" w:rsidRPr="00137491" w:rsidRDefault="009C2F62" w:rsidP="00137491">
      <w:pPr>
        <w:tabs>
          <w:tab w:val="left" w:pos="4200"/>
        </w:tabs>
        <w:ind w:right="23"/>
        <w:jc w:val="right"/>
        <w:rPr>
          <w:sz w:val="28"/>
          <w:szCs w:val="28"/>
        </w:rPr>
      </w:pPr>
      <w:r w:rsidRPr="00137491">
        <w:rPr>
          <w:sz w:val="28"/>
          <w:szCs w:val="28"/>
        </w:rPr>
        <w:t xml:space="preserve">Проект </w:t>
      </w:r>
    </w:p>
    <w:p w:rsidR="009C2F62" w:rsidRPr="00137491" w:rsidRDefault="009C2F62" w:rsidP="009C2F62">
      <w:pPr>
        <w:tabs>
          <w:tab w:val="left" w:pos="4200"/>
        </w:tabs>
        <w:ind w:right="23"/>
        <w:jc w:val="both"/>
        <w:rPr>
          <w:sz w:val="28"/>
          <w:szCs w:val="28"/>
        </w:rPr>
      </w:pPr>
    </w:p>
    <w:p w:rsidR="009C2F62" w:rsidRPr="00137491" w:rsidRDefault="009C2F62" w:rsidP="009C2F62">
      <w:pPr>
        <w:tabs>
          <w:tab w:val="left" w:pos="4200"/>
        </w:tabs>
        <w:ind w:left="6372" w:right="23"/>
        <w:rPr>
          <w:sz w:val="28"/>
          <w:szCs w:val="28"/>
        </w:rPr>
      </w:pPr>
      <w:r w:rsidRPr="00137491">
        <w:rPr>
          <w:sz w:val="28"/>
          <w:szCs w:val="28"/>
        </w:rPr>
        <w:t>Вносится Правительством Российской Федерации</w:t>
      </w:r>
    </w:p>
    <w:p w:rsidR="009C2F62" w:rsidRPr="00137491" w:rsidRDefault="009C2F62" w:rsidP="009C2F62">
      <w:pPr>
        <w:tabs>
          <w:tab w:val="left" w:pos="4200"/>
        </w:tabs>
        <w:ind w:right="23"/>
        <w:jc w:val="both"/>
        <w:rPr>
          <w:sz w:val="28"/>
          <w:szCs w:val="28"/>
        </w:rPr>
      </w:pPr>
    </w:p>
    <w:p w:rsidR="009C2F62" w:rsidRPr="00137491" w:rsidRDefault="009C2F62" w:rsidP="00137491">
      <w:pPr>
        <w:tabs>
          <w:tab w:val="left" w:pos="4200"/>
        </w:tabs>
        <w:ind w:right="23"/>
        <w:jc w:val="center"/>
        <w:rPr>
          <w:b/>
          <w:sz w:val="28"/>
          <w:szCs w:val="28"/>
        </w:rPr>
      </w:pPr>
      <w:r w:rsidRPr="00137491">
        <w:rPr>
          <w:b/>
          <w:sz w:val="28"/>
          <w:szCs w:val="28"/>
        </w:rPr>
        <w:t>Ф Е Д Е Р А Л Ь Н Ы Й   З А К О Н</w:t>
      </w:r>
    </w:p>
    <w:p w:rsidR="009C2F62" w:rsidRPr="00137491" w:rsidRDefault="009C2F62" w:rsidP="009C2F62">
      <w:pPr>
        <w:tabs>
          <w:tab w:val="left" w:pos="4200"/>
        </w:tabs>
        <w:ind w:right="23"/>
        <w:jc w:val="both"/>
        <w:rPr>
          <w:b/>
          <w:sz w:val="28"/>
          <w:szCs w:val="28"/>
        </w:rPr>
      </w:pPr>
    </w:p>
    <w:p w:rsidR="009C2F62" w:rsidRPr="00137491" w:rsidRDefault="009C2F62" w:rsidP="009C2F62">
      <w:pPr>
        <w:tabs>
          <w:tab w:val="left" w:pos="4200"/>
        </w:tabs>
        <w:ind w:right="23"/>
        <w:jc w:val="center"/>
        <w:rPr>
          <w:b/>
          <w:sz w:val="28"/>
          <w:szCs w:val="28"/>
        </w:rPr>
      </w:pPr>
      <w:r w:rsidRPr="00137491">
        <w:rPr>
          <w:b/>
          <w:sz w:val="28"/>
          <w:szCs w:val="28"/>
        </w:rPr>
        <w:t xml:space="preserve">О внесении изменений в Трудовой кодекс Российской Федерации </w:t>
      </w:r>
    </w:p>
    <w:p w:rsidR="009C2F62" w:rsidRPr="00137491" w:rsidRDefault="009C2F62" w:rsidP="009C2F62">
      <w:pPr>
        <w:tabs>
          <w:tab w:val="left" w:pos="4200"/>
        </w:tabs>
        <w:ind w:right="23"/>
        <w:jc w:val="center"/>
        <w:rPr>
          <w:b/>
          <w:sz w:val="28"/>
          <w:szCs w:val="28"/>
        </w:rPr>
      </w:pPr>
      <w:r w:rsidRPr="00137491">
        <w:rPr>
          <w:b/>
          <w:sz w:val="28"/>
          <w:szCs w:val="28"/>
        </w:rPr>
        <w:t>(в части систематизации обязательных требований в сфере трудовых отношений и нормативного правового регулирования трудовых отношений)</w:t>
      </w:r>
    </w:p>
    <w:p w:rsidR="009C2F62" w:rsidRPr="00137491" w:rsidRDefault="009C2F62" w:rsidP="009C2F62">
      <w:pPr>
        <w:ind w:right="23"/>
        <w:jc w:val="both"/>
        <w:rPr>
          <w:b/>
          <w:sz w:val="28"/>
          <w:szCs w:val="28"/>
        </w:rPr>
      </w:pPr>
    </w:p>
    <w:p w:rsidR="009C2F62" w:rsidRPr="00137491" w:rsidRDefault="009C2F62" w:rsidP="007648D4">
      <w:pPr>
        <w:spacing w:line="360" w:lineRule="auto"/>
        <w:ind w:right="23" w:firstLine="708"/>
        <w:jc w:val="both"/>
        <w:rPr>
          <w:sz w:val="28"/>
          <w:szCs w:val="28"/>
        </w:rPr>
      </w:pPr>
    </w:p>
    <w:p w:rsidR="006F3124" w:rsidRPr="00137491" w:rsidRDefault="009C2F62" w:rsidP="007648D4">
      <w:pPr>
        <w:autoSpaceDE w:val="0"/>
        <w:autoSpaceDN w:val="0"/>
        <w:adjustRightInd w:val="0"/>
        <w:spacing w:line="360" w:lineRule="auto"/>
        <w:ind w:firstLine="708"/>
        <w:jc w:val="both"/>
        <w:rPr>
          <w:sz w:val="28"/>
          <w:szCs w:val="28"/>
        </w:rPr>
      </w:pPr>
      <w:r w:rsidRPr="00137491">
        <w:rPr>
          <w:sz w:val="28"/>
          <w:szCs w:val="28"/>
        </w:rPr>
        <w:t>Дополнить часть пятую Трудового кодекса Российской Федерации (Собрание законодательства Российской Федерации,</w:t>
      </w:r>
      <w:r w:rsidR="00A0424D" w:rsidRPr="00137491">
        <w:rPr>
          <w:sz w:val="28"/>
          <w:szCs w:val="28"/>
        </w:rPr>
        <w:t xml:space="preserve"> 2002, № 1, ст. 3</w:t>
      </w:r>
      <w:r w:rsidR="007648D4" w:rsidRPr="00137491">
        <w:rPr>
          <w:sz w:val="28"/>
          <w:szCs w:val="28"/>
        </w:rPr>
        <w:t>; 2019, № 51, ст. 7491</w:t>
      </w:r>
      <w:r w:rsidRPr="00137491">
        <w:rPr>
          <w:sz w:val="28"/>
          <w:szCs w:val="28"/>
        </w:rPr>
        <w:t xml:space="preserve">) разделом </w:t>
      </w:r>
      <w:r w:rsidRPr="00137491">
        <w:rPr>
          <w:sz w:val="28"/>
          <w:szCs w:val="28"/>
          <w:lang w:val="en-US"/>
        </w:rPr>
        <w:t>XII</w:t>
      </w:r>
      <w:r w:rsidRPr="00137491">
        <w:rPr>
          <w:sz w:val="28"/>
          <w:szCs w:val="28"/>
        </w:rPr>
        <w:t xml:space="preserve">.1 следующего содержания: </w:t>
      </w:r>
    </w:p>
    <w:p w:rsidR="009C2F62" w:rsidRPr="00137491" w:rsidRDefault="009C2F62" w:rsidP="009C2F62">
      <w:pPr>
        <w:spacing w:line="360" w:lineRule="auto"/>
        <w:ind w:right="23" w:firstLine="708"/>
        <w:jc w:val="both"/>
        <w:rPr>
          <w:b/>
          <w:sz w:val="28"/>
          <w:szCs w:val="28"/>
        </w:rPr>
      </w:pPr>
      <w:r w:rsidRPr="00137491">
        <w:rPr>
          <w:b/>
          <w:sz w:val="28"/>
          <w:szCs w:val="28"/>
        </w:rPr>
        <w:t xml:space="preserve">«Раздел </w:t>
      </w:r>
      <w:r w:rsidRPr="00137491">
        <w:rPr>
          <w:b/>
          <w:sz w:val="28"/>
          <w:szCs w:val="28"/>
          <w:lang w:val="en-US"/>
        </w:rPr>
        <w:t>XII</w:t>
      </w:r>
      <w:r w:rsidRPr="00137491">
        <w:rPr>
          <w:b/>
          <w:sz w:val="28"/>
          <w:szCs w:val="28"/>
        </w:rPr>
        <w:t>.1. Обязат</w:t>
      </w:r>
      <w:r w:rsidR="006F3124" w:rsidRPr="00137491">
        <w:rPr>
          <w:b/>
          <w:sz w:val="28"/>
          <w:szCs w:val="28"/>
        </w:rPr>
        <w:t>ельные требования в сфере труда</w:t>
      </w:r>
    </w:p>
    <w:p w:rsidR="009C2F62" w:rsidRPr="00137491" w:rsidRDefault="009C2F62" w:rsidP="009C2F62">
      <w:pPr>
        <w:spacing w:line="360" w:lineRule="auto"/>
        <w:ind w:right="23" w:firstLine="708"/>
        <w:jc w:val="both"/>
        <w:rPr>
          <w:b/>
          <w:sz w:val="28"/>
          <w:szCs w:val="28"/>
        </w:rPr>
      </w:pPr>
      <w:r w:rsidRPr="00137491">
        <w:rPr>
          <w:b/>
          <w:sz w:val="28"/>
          <w:szCs w:val="28"/>
        </w:rPr>
        <w:t>Глава 55.1.  Общие положения</w:t>
      </w:r>
    </w:p>
    <w:p w:rsidR="0000439A" w:rsidRPr="00137491" w:rsidRDefault="009C2F62" w:rsidP="0000439A">
      <w:pPr>
        <w:spacing w:line="360" w:lineRule="auto"/>
        <w:ind w:right="23" w:firstLine="708"/>
        <w:jc w:val="both"/>
        <w:rPr>
          <w:b/>
          <w:sz w:val="28"/>
          <w:szCs w:val="28"/>
        </w:rPr>
      </w:pPr>
      <w:r w:rsidRPr="00137491">
        <w:rPr>
          <w:b/>
          <w:sz w:val="28"/>
          <w:szCs w:val="28"/>
        </w:rPr>
        <w:t>Статья 351.6.  Обязательные требования в сфере труда</w:t>
      </w:r>
    </w:p>
    <w:p w:rsidR="0000439A" w:rsidRPr="00137491" w:rsidRDefault="009C2F62" w:rsidP="0000439A">
      <w:pPr>
        <w:spacing w:line="360" w:lineRule="auto"/>
        <w:ind w:right="23" w:firstLine="708"/>
        <w:jc w:val="both"/>
        <w:rPr>
          <w:sz w:val="28"/>
          <w:szCs w:val="28"/>
        </w:rPr>
      </w:pPr>
      <w:r w:rsidRPr="00137491">
        <w:rPr>
          <w:sz w:val="28"/>
          <w:szCs w:val="28"/>
        </w:rPr>
        <w:t>Под обязательными требованиями в сфере труда понимаются установленные трудовым законодательством и иными нормативными правовыми актами, содержащими нормы трудового права,</w:t>
      </w:r>
      <w:r w:rsidR="0000439A" w:rsidRPr="00137491">
        <w:rPr>
          <w:sz w:val="28"/>
          <w:szCs w:val="28"/>
        </w:rPr>
        <w:t xml:space="preserve"> требования, которые связаны с осуществлением деятельности работодателем и оценка соблюдения которых осуществляется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ответственности, предоставления аккредитации, иных форм оценки и экспертизы. </w:t>
      </w:r>
    </w:p>
    <w:p w:rsidR="002A469F" w:rsidRPr="00137491" w:rsidRDefault="0000439A" w:rsidP="0000439A">
      <w:pPr>
        <w:pStyle w:val="Style4"/>
        <w:shd w:val="clear" w:color="auto" w:fill="auto"/>
        <w:spacing w:before="0" w:after="0" w:line="360" w:lineRule="auto"/>
        <w:ind w:left="40" w:right="60" w:firstLine="720"/>
        <w:rPr>
          <w:rStyle w:val="CharStyle3"/>
          <w:color w:val="000000"/>
          <w:sz w:val="28"/>
          <w:szCs w:val="28"/>
        </w:rPr>
      </w:pPr>
      <w:r w:rsidRPr="00137491">
        <w:rPr>
          <w:b/>
          <w:color w:val="000000"/>
          <w:sz w:val="28"/>
          <w:szCs w:val="28"/>
        </w:rPr>
        <w:t>Статья 351.7</w:t>
      </w:r>
      <w:r w:rsidR="009C2F62" w:rsidRPr="00137491">
        <w:rPr>
          <w:b/>
          <w:color w:val="000000"/>
          <w:sz w:val="28"/>
          <w:szCs w:val="28"/>
        </w:rPr>
        <w:t xml:space="preserve">. </w:t>
      </w:r>
      <w:r w:rsidR="009C2F62" w:rsidRPr="00137491">
        <w:rPr>
          <w:rStyle w:val="CharStyle3"/>
          <w:color w:val="000000"/>
          <w:sz w:val="28"/>
          <w:szCs w:val="28"/>
        </w:rPr>
        <w:t>Порядок установления, изменения и отмены обязательных требований в сфере труда</w:t>
      </w:r>
    </w:p>
    <w:p w:rsidR="0000439A" w:rsidRPr="00137491" w:rsidRDefault="0000439A" w:rsidP="0000439A">
      <w:pPr>
        <w:pStyle w:val="Style4"/>
        <w:shd w:val="clear" w:color="auto" w:fill="auto"/>
        <w:spacing w:before="0" w:after="0" w:line="360" w:lineRule="auto"/>
        <w:ind w:left="40" w:right="60" w:firstLine="720"/>
        <w:rPr>
          <w:rStyle w:val="CharStyle3"/>
          <w:b w:val="0"/>
          <w:color w:val="000000"/>
          <w:sz w:val="28"/>
          <w:szCs w:val="28"/>
        </w:rPr>
      </w:pPr>
    </w:p>
    <w:p w:rsidR="009C2F62" w:rsidRPr="00137491" w:rsidRDefault="009C2F62" w:rsidP="002A469F">
      <w:pPr>
        <w:pStyle w:val="Style2"/>
        <w:shd w:val="clear" w:color="auto" w:fill="auto"/>
        <w:spacing w:after="0" w:line="360" w:lineRule="auto"/>
        <w:ind w:right="40" w:firstLine="708"/>
        <w:jc w:val="both"/>
        <w:rPr>
          <w:b w:val="0"/>
          <w:sz w:val="28"/>
          <w:szCs w:val="28"/>
        </w:rPr>
      </w:pPr>
      <w:r w:rsidRPr="00137491">
        <w:rPr>
          <w:rStyle w:val="CharStyle5"/>
          <w:b w:val="0"/>
          <w:color w:val="000000"/>
          <w:sz w:val="28"/>
          <w:szCs w:val="28"/>
        </w:rPr>
        <w:t>Обязательные требования в сфере труда устанавливаются, изменяются и отменяются:</w:t>
      </w:r>
    </w:p>
    <w:p w:rsidR="009C2F62" w:rsidRPr="00137491" w:rsidRDefault="009C2F62" w:rsidP="009C2F62">
      <w:pPr>
        <w:pStyle w:val="Style4"/>
        <w:shd w:val="clear" w:color="auto" w:fill="auto"/>
        <w:spacing w:before="0" w:after="0" w:line="360" w:lineRule="auto"/>
        <w:ind w:left="40" w:right="40" w:firstLine="700"/>
        <w:rPr>
          <w:sz w:val="28"/>
          <w:szCs w:val="28"/>
        </w:rPr>
      </w:pPr>
      <w:r w:rsidRPr="00137491">
        <w:rPr>
          <w:rStyle w:val="CharStyle5"/>
          <w:color w:val="000000"/>
          <w:sz w:val="28"/>
          <w:szCs w:val="28"/>
        </w:rPr>
        <w:t>Трудовым кодексом Российской Федерации, иными федеральными законами и законами субъектов Российской Федерации, содержащими нормы трудового права;</w:t>
      </w:r>
    </w:p>
    <w:p w:rsidR="009C2F62" w:rsidRPr="00137491" w:rsidRDefault="009C2F62" w:rsidP="009C2F62">
      <w:pPr>
        <w:pStyle w:val="Style4"/>
        <w:shd w:val="clear" w:color="auto" w:fill="auto"/>
        <w:spacing w:before="0" w:after="0" w:line="360" w:lineRule="auto"/>
        <w:ind w:left="40" w:right="40" w:firstLine="700"/>
        <w:rPr>
          <w:sz w:val="28"/>
          <w:szCs w:val="28"/>
        </w:rPr>
      </w:pPr>
      <w:r w:rsidRPr="00137491">
        <w:rPr>
          <w:rStyle w:val="CharStyle5"/>
          <w:color w:val="000000"/>
          <w:sz w:val="28"/>
          <w:szCs w:val="28"/>
        </w:rPr>
        <w:lastRenderedPageBreak/>
        <w:t>иными нормативными правовыми актами, содержащими нормы трудового права:</w:t>
      </w:r>
    </w:p>
    <w:p w:rsidR="009C2F62" w:rsidRPr="00137491" w:rsidRDefault="009C2F62" w:rsidP="009C2F62">
      <w:pPr>
        <w:pStyle w:val="Style4"/>
        <w:shd w:val="clear" w:color="auto" w:fill="auto"/>
        <w:spacing w:before="0" w:after="0" w:line="360" w:lineRule="auto"/>
        <w:ind w:left="40" w:firstLine="700"/>
        <w:rPr>
          <w:sz w:val="28"/>
          <w:szCs w:val="28"/>
        </w:rPr>
      </w:pPr>
      <w:r w:rsidRPr="00137491">
        <w:rPr>
          <w:rStyle w:val="CharStyle5"/>
          <w:color w:val="000000"/>
          <w:sz w:val="28"/>
          <w:szCs w:val="28"/>
        </w:rPr>
        <w:t>указами Президента Российской Федерации;</w:t>
      </w:r>
    </w:p>
    <w:p w:rsidR="009C2F62" w:rsidRPr="00137491" w:rsidRDefault="009C2F62" w:rsidP="009C2F62">
      <w:pPr>
        <w:pStyle w:val="Style4"/>
        <w:shd w:val="clear" w:color="auto" w:fill="auto"/>
        <w:spacing w:before="0" w:after="0" w:line="360" w:lineRule="auto"/>
        <w:ind w:left="40" w:right="40" w:firstLine="700"/>
        <w:rPr>
          <w:sz w:val="28"/>
          <w:szCs w:val="28"/>
        </w:rPr>
      </w:pPr>
      <w:r w:rsidRPr="00137491">
        <w:rPr>
          <w:rStyle w:val="CharStyle5"/>
          <w:color w:val="000000"/>
          <w:sz w:val="28"/>
          <w:szCs w:val="28"/>
        </w:rPr>
        <w:t>постановлениями Правительств</w:t>
      </w:r>
      <w:r w:rsidR="00405666" w:rsidRPr="00137491">
        <w:rPr>
          <w:rStyle w:val="CharStyle5"/>
          <w:color w:val="000000"/>
          <w:sz w:val="28"/>
          <w:szCs w:val="28"/>
        </w:rPr>
        <w:t>а Российской Федерации</w:t>
      </w:r>
      <w:r w:rsidRPr="00137491">
        <w:rPr>
          <w:rStyle w:val="CharStyle5"/>
          <w:color w:val="000000"/>
          <w:sz w:val="28"/>
          <w:szCs w:val="28"/>
        </w:rPr>
        <w:t>;</w:t>
      </w:r>
    </w:p>
    <w:p w:rsidR="009C2F62" w:rsidRPr="00137491" w:rsidRDefault="009C2F62" w:rsidP="009C2F62">
      <w:pPr>
        <w:pStyle w:val="Style4"/>
        <w:shd w:val="clear" w:color="auto" w:fill="auto"/>
        <w:spacing w:before="0" w:after="0" w:line="360" w:lineRule="auto"/>
        <w:ind w:left="40" w:right="40" w:firstLine="700"/>
        <w:rPr>
          <w:sz w:val="28"/>
          <w:szCs w:val="28"/>
        </w:rPr>
      </w:pPr>
      <w:r w:rsidRPr="00137491">
        <w:rPr>
          <w:rStyle w:val="CharStyle5"/>
          <w:color w:val="000000"/>
          <w:sz w:val="28"/>
          <w:szCs w:val="28"/>
        </w:rPr>
        <w:t>нормативными правовыми актами федеральных органов исполнительной власти;</w:t>
      </w:r>
    </w:p>
    <w:p w:rsidR="009C2F62" w:rsidRPr="00137491" w:rsidRDefault="009C2F62" w:rsidP="009C2F62">
      <w:pPr>
        <w:pStyle w:val="Style4"/>
        <w:shd w:val="clear" w:color="auto" w:fill="auto"/>
        <w:spacing w:before="0" w:after="0" w:line="360" w:lineRule="auto"/>
        <w:ind w:left="40" w:right="40" w:firstLine="700"/>
        <w:rPr>
          <w:sz w:val="28"/>
          <w:szCs w:val="28"/>
        </w:rPr>
      </w:pPr>
      <w:r w:rsidRPr="00137491">
        <w:rPr>
          <w:rStyle w:val="CharStyle5"/>
          <w:color w:val="000000"/>
          <w:sz w:val="28"/>
          <w:szCs w:val="28"/>
        </w:rPr>
        <w:t>нормативными правовыми актами органов исполнительной власти субъектов Российской Федерации;</w:t>
      </w:r>
    </w:p>
    <w:p w:rsidR="002A469F" w:rsidRPr="00137491" w:rsidRDefault="009C2F62" w:rsidP="002A469F">
      <w:pPr>
        <w:pStyle w:val="Style4"/>
        <w:shd w:val="clear" w:color="auto" w:fill="auto"/>
        <w:spacing w:before="0" w:after="0" w:line="360" w:lineRule="auto"/>
        <w:ind w:left="40" w:firstLine="700"/>
        <w:rPr>
          <w:sz w:val="28"/>
          <w:szCs w:val="28"/>
        </w:rPr>
      </w:pPr>
      <w:r w:rsidRPr="00137491">
        <w:rPr>
          <w:rStyle w:val="CharStyle5"/>
          <w:color w:val="000000"/>
          <w:sz w:val="28"/>
          <w:szCs w:val="28"/>
        </w:rPr>
        <w:t>муниципальными правовыми актами.</w:t>
      </w:r>
    </w:p>
    <w:p w:rsidR="002A469F" w:rsidRPr="00137491" w:rsidRDefault="009C2F62" w:rsidP="002A469F">
      <w:pPr>
        <w:pStyle w:val="Style4"/>
        <w:shd w:val="clear" w:color="auto" w:fill="auto"/>
        <w:spacing w:before="0" w:after="0" w:line="360" w:lineRule="auto"/>
        <w:ind w:left="40" w:firstLine="700"/>
        <w:rPr>
          <w:sz w:val="28"/>
          <w:szCs w:val="28"/>
        </w:rPr>
      </w:pPr>
      <w:r w:rsidRPr="00137491">
        <w:rPr>
          <w:rStyle w:val="CharStyle5"/>
          <w:color w:val="000000"/>
          <w:sz w:val="28"/>
          <w:szCs w:val="28"/>
        </w:rPr>
        <w:t>Обязательные требования в сфере труда должны соответствовать международным обязательствам Российской Федерации, содержащимся в международных договорах Российской Федерации, решениях международных организаций, международных конференций, имеющих обязательный характер для Российской Федерации.</w:t>
      </w:r>
    </w:p>
    <w:p w:rsidR="002A469F" w:rsidRPr="00137491" w:rsidRDefault="009C2F62" w:rsidP="002A469F">
      <w:pPr>
        <w:pStyle w:val="Style4"/>
        <w:shd w:val="clear" w:color="auto" w:fill="auto"/>
        <w:spacing w:before="0" w:after="0" w:line="360" w:lineRule="auto"/>
        <w:ind w:left="40" w:firstLine="700"/>
        <w:rPr>
          <w:sz w:val="28"/>
          <w:szCs w:val="28"/>
        </w:rPr>
      </w:pPr>
      <w:r w:rsidRPr="00137491">
        <w:rPr>
          <w:rStyle w:val="CharStyle5"/>
          <w:color w:val="000000"/>
          <w:sz w:val="28"/>
          <w:szCs w:val="28"/>
        </w:rPr>
        <w:t>Обязательные требования в сфере труда, содержащиеся в официально опубликованных международных договорах Российской Федерации, решениях международных организаций, международных конференций, имеющих обязательный характер для Российской Федерации, не требующих издания федеральных законов и иных нормативных правовых актов для реализации, действуют в Российской Федерации непосредственно.</w:t>
      </w:r>
    </w:p>
    <w:p w:rsidR="009C2F62" w:rsidRPr="00137491" w:rsidRDefault="009C2F62" w:rsidP="002A469F">
      <w:pPr>
        <w:pStyle w:val="Style4"/>
        <w:shd w:val="clear" w:color="auto" w:fill="auto"/>
        <w:spacing w:before="0" w:after="0" w:line="360" w:lineRule="auto"/>
        <w:ind w:left="40" w:firstLine="700"/>
        <w:rPr>
          <w:sz w:val="28"/>
          <w:szCs w:val="28"/>
        </w:rPr>
      </w:pPr>
      <w:r w:rsidRPr="00137491">
        <w:rPr>
          <w:rStyle w:val="CharStyle5"/>
          <w:color w:val="000000"/>
          <w:sz w:val="28"/>
          <w:szCs w:val="28"/>
        </w:rPr>
        <w:t>В целях выполнения международных договоров Российской Федерации, решений международных организаций и международных конференций, имеющих обязательный характер для Российской Федерации, обязательные требования в сфере труда устанавливаются соответствующими нормативными правовыми актами в случаях, если:</w:t>
      </w:r>
    </w:p>
    <w:p w:rsidR="009C2F62" w:rsidRPr="00137491" w:rsidRDefault="009C2F62" w:rsidP="009C2F62">
      <w:pPr>
        <w:pStyle w:val="Style4"/>
        <w:shd w:val="clear" w:color="auto" w:fill="auto"/>
        <w:spacing w:before="0" w:after="0" w:line="360" w:lineRule="auto"/>
        <w:ind w:left="40" w:right="60" w:firstLine="720"/>
        <w:rPr>
          <w:sz w:val="28"/>
          <w:szCs w:val="28"/>
        </w:rPr>
      </w:pPr>
      <w:r w:rsidRPr="00137491">
        <w:rPr>
          <w:rStyle w:val="CharStyle5"/>
          <w:color w:val="000000"/>
          <w:sz w:val="28"/>
          <w:szCs w:val="28"/>
        </w:rPr>
        <w:t>в соответствии с международными договорами Российской Федерации, решениями международных организаций и международных конференций, имеющими обязательный характер для Российской Федерации, предусмотрено установление обязательных требований в сфере труда;</w:t>
      </w:r>
    </w:p>
    <w:p w:rsidR="002A469F" w:rsidRPr="00137491" w:rsidRDefault="009C2F62" w:rsidP="002A469F">
      <w:pPr>
        <w:pStyle w:val="Style4"/>
        <w:shd w:val="clear" w:color="auto" w:fill="auto"/>
        <w:spacing w:before="0" w:after="0" w:line="360" w:lineRule="auto"/>
        <w:ind w:left="40" w:right="60" w:firstLine="720"/>
        <w:rPr>
          <w:rStyle w:val="CharStyle5"/>
          <w:color w:val="000000"/>
          <w:sz w:val="28"/>
          <w:szCs w:val="28"/>
        </w:rPr>
      </w:pPr>
      <w:r w:rsidRPr="00137491">
        <w:rPr>
          <w:rStyle w:val="CharStyle5"/>
          <w:color w:val="000000"/>
          <w:sz w:val="28"/>
          <w:szCs w:val="28"/>
        </w:rPr>
        <w:t xml:space="preserve">выполнение международных договоров Российской Федерации, решений </w:t>
      </w:r>
      <w:r w:rsidRPr="00137491">
        <w:rPr>
          <w:rStyle w:val="CharStyle5"/>
          <w:color w:val="000000"/>
          <w:sz w:val="28"/>
          <w:szCs w:val="28"/>
        </w:rPr>
        <w:lastRenderedPageBreak/>
        <w:t xml:space="preserve">международных организаций и международных конференций, имеющих обязательный характер для Российской Федерации, невозможно без установления соответствующих обязательных требований в сфере труда.  </w:t>
      </w:r>
    </w:p>
    <w:p w:rsidR="002A469F" w:rsidRPr="00137491" w:rsidRDefault="009C2F62" w:rsidP="002A469F">
      <w:pPr>
        <w:pStyle w:val="Style4"/>
        <w:shd w:val="clear" w:color="auto" w:fill="auto"/>
        <w:spacing w:before="0" w:after="0" w:line="360" w:lineRule="auto"/>
        <w:ind w:left="40" w:right="60" w:firstLine="720"/>
        <w:rPr>
          <w:color w:val="000000"/>
          <w:sz w:val="28"/>
          <w:szCs w:val="28"/>
          <w:shd w:val="clear" w:color="auto" w:fill="FFFFFF"/>
        </w:rPr>
      </w:pPr>
      <w:r w:rsidRPr="00137491">
        <w:rPr>
          <w:rStyle w:val="CharStyle5"/>
          <w:color w:val="000000"/>
          <w:sz w:val="28"/>
          <w:szCs w:val="28"/>
        </w:rPr>
        <w:t>Обязательные требования в сфере труда, устанавливаемые в целях выполнения международных договоров Российской Федерации, решений международных организаций и международных конференций, имеющих обязательный характер для Российской Федерации, устанавливаются Трудовым кодексом Российской Федерации</w:t>
      </w:r>
      <w:r w:rsidR="00114938" w:rsidRPr="00137491">
        <w:rPr>
          <w:rStyle w:val="CharStyle5"/>
          <w:color w:val="000000"/>
          <w:sz w:val="28"/>
          <w:szCs w:val="28"/>
        </w:rPr>
        <w:t>, иными федеральными законами, у</w:t>
      </w:r>
      <w:r w:rsidRPr="00137491">
        <w:rPr>
          <w:rStyle w:val="CharStyle5"/>
          <w:color w:val="000000"/>
          <w:sz w:val="28"/>
          <w:szCs w:val="28"/>
        </w:rPr>
        <w:t>казами Президента Российской Федерации, постановлениями Правительства Российской Федерации и нормативными правовыми актами органов государственной власти Российской Федерации.</w:t>
      </w:r>
    </w:p>
    <w:p w:rsidR="009C2F62" w:rsidRPr="00137491" w:rsidRDefault="009C2F62" w:rsidP="002A469F">
      <w:pPr>
        <w:pStyle w:val="Style4"/>
        <w:shd w:val="clear" w:color="auto" w:fill="auto"/>
        <w:spacing w:before="0" w:after="0" w:line="360" w:lineRule="auto"/>
        <w:ind w:left="40" w:right="60" w:firstLine="720"/>
        <w:rPr>
          <w:rStyle w:val="CharStyle5"/>
          <w:color w:val="000000"/>
          <w:sz w:val="28"/>
          <w:szCs w:val="28"/>
        </w:rPr>
      </w:pPr>
      <w:r w:rsidRPr="00137491">
        <w:rPr>
          <w:rStyle w:val="CharStyle5"/>
          <w:color w:val="000000"/>
          <w:sz w:val="28"/>
          <w:szCs w:val="28"/>
        </w:rPr>
        <w:t>Проекты нормативных правовых актов, устанавливающие, изменяющие или отменяющие обязательные требования в сфере труда, а также документы и материалы, необходимые для их обсуждения, направляются на рассмотрение в Российскую трехстороннюю комиссию по регулированию социально-трудовых отношений (профессиональным союзам работников и объединениям работодателей).</w:t>
      </w:r>
    </w:p>
    <w:p w:rsidR="00114938" w:rsidRPr="00137491" w:rsidRDefault="00114938" w:rsidP="009C2F62">
      <w:pPr>
        <w:pStyle w:val="Style4"/>
        <w:shd w:val="clear" w:color="auto" w:fill="auto"/>
        <w:spacing w:before="0" w:after="0" w:line="360" w:lineRule="auto"/>
        <w:ind w:left="40" w:right="40" w:firstLine="720"/>
        <w:rPr>
          <w:sz w:val="28"/>
          <w:szCs w:val="28"/>
        </w:rPr>
      </w:pPr>
    </w:p>
    <w:p w:rsidR="009C2F62" w:rsidRPr="00137491" w:rsidRDefault="009C2F62" w:rsidP="009C2F62">
      <w:pPr>
        <w:pStyle w:val="Style10"/>
        <w:shd w:val="clear" w:color="auto" w:fill="auto"/>
        <w:spacing w:line="360" w:lineRule="auto"/>
        <w:ind w:left="20" w:right="20" w:firstLine="720"/>
        <w:jc w:val="both"/>
        <w:rPr>
          <w:b/>
          <w:color w:val="000000"/>
          <w:sz w:val="28"/>
          <w:szCs w:val="28"/>
        </w:rPr>
      </w:pPr>
      <w:r w:rsidRPr="00137491">
        <w:rPr>
          <w:b/>
          <w:color w:val="000000"/>
          <w:sz w:val="28"/>
          <w:szCs w:val="28"/>
        </w:rPr>
        <w:t>Глава 55.2. Перечень обязательных требований в сфере труда</w:t>
      </w:r>
    </w:p>
    <w:p w:rsidR="006F3124" w:rsidRPr="00137491" w:rsidRDefault="006F3124" w:rsidP="009C2F62">
      <w:pPr>
        <w:pStyle w:val="Style10"/>
        <w:shd w:val="clear" w:color="auto" w:fill="auto"/>
        <w:spacing w:line="360" w:lineRule="auto"/>
        <w:ind w:left="20" w:right="20" w:firstLine="720"/>
        <w:jc w:val="both"/>
        <w:rPr>
          <w:b/>
          <w:color w:val="000000"/>
          <w:sz w:val="28"/>
          <w:szCs w:val="28"/>
        </w:rPr>
      </w:pPr>
    </w:p>
    <w:p w:rsidR="009C2F62" w:rsidRPr="00137491" w:rsidRDefault="0000439A" w:rsidP="009C2F62">
      <w:pPr>
        <w:pStyle w:val="Style10"/>
        <w:shd w:val="clear" w:color="auto" w:fill="auto"/>
        <w:spacing w:line="360" w:lineRule="auto"/>
        <w:ind w:left="20" w:right="20" w:firstLine="720"/>
        <w:jc w:val="both"/>
        <w:rPr>
          <w:b/>
          <w:color w:val="000000"/>
          <w:sz w:val="28"/>
          <w:szCs w:val="28"/>
        </w:rPr>
      </w:pPr>
      <w:r w:rsidRPr="00137491">
        <w:rPr>
          <w:b/>
          <w:color w:val="000000"/>
          <w:sz w:val="28"/>
          <w:szCs w:val="28"/>
        </w:rPr>
        <w:t>Статья 351.8</w:t>
      </w:r>
      <w:r w:rsidR="009C2F62" w:rsidRPr="00137491">
        <w:rPr>
          <w:b/>
          <w:color w:val="000000"/>
          <w:sz w:val="28"/>
          <w:szCs w:val="28"/>
        </w:rPr>
        <w:t xml:space="preserve">. Перечень обязательных требований в сфере труда </w:t>
      </w:r>
    </w:p>
    <w:p w:rsidR="009C2F62" w:rsidRPr="00137491" w:rsidRDefault="006F3124" w:rsidP="006F3124">
      <w:pPr>
        <w:pStyle w:val="Style4"/>
        <w:shd w:val="clear" w:color="auto" w:fill="auto"/>
        <w:spacing w:before="0" w:after="0" w:line="360" w:lineRule="auto"/>
        <w:ind w:right="40" w:firstLine="708"/>
        <w:rPr>
          <w:rStyle w:val="CharStyle5"/>
          <w:color w:val="000000"/>
          <w:sz w:val="28"/>
          <w:szCs w:val="28"/>
        </w:rPr>
      </w:pPr>
      <w:r w:rsidRPr="00137491">
        <w:rPr>
          <w:rStyle w:val="CharStyle5"/>
          <w:color w:val="000000"/>
          <w:sz w:val="28"/>
          <w:szCs w:val="28"/>
        </w:rPr>
        <w:t>Обязательные требования (группы требований) в сфере труда устанавливаются трудовым законодательством и</w:t>
      </w:r>
      <w:r w:rsidRPr="00137491">
        <w:rPr>
          <w:sz w:val="28"/>
          <w:szCs w:val="28"/>
        </w:rPr>
        <w:t xml:space="preserve"> иными нормативными правовыми актами, содержащими нормы трудового права</w:t>
      </w:r>
      <w:r w:rsidRPr="00137491">
        <w:rPr>
          <w:rStyle w:val="CharStyle5"/>
          <w:color w:val="000000"/>
          <w:sz w:val="28"/>
          <w:szCs w:val="28"/>
        </w:rPr>
        <w:t>.</w:t>
      </w:r>
    </w:p>
    <w:p w:rsidR="006F3124" w:rsidRPr="00137491" w:rsidRDefault="006F3124" w:rsidP="006F3124">
      <w:pPr>
        <w:pStyle w:val="Style4"/>
        <w:shd w:val="clear" w:color="auto" w:fill="auto"/>
        <w:spacing w:before="0" w:after="0" w:line="360" w:lineRule="auto"/>
        <w:ind w:right="40" w:firstLine="675"/>
        <w:rPr>
          <w:sz w:val="28"/>
          <w:szCs w:val="28"/>
        </w:rPr>
      </w:pPr>
      <w:r w:rsidRPr="00137491">
        <w:rPr>
          <w:rStyle w:val="CharStyle5"/>
          <w:color w:val="000000"/>
          <w:sz w:val="28"/>
          <w:szCs w:val="28"/>
        </w:rPr>
        <w:t>Устанавливается следующий перечень обязательных требований в сфере труда:</w:t>
      </w:r>
    </w:p>
    <w:p w:rsidR="009C2F62" w:rsidRPr="00137491" w:rsidRDefault="00A0424D" w:rsidP="006F3124">
      <w:pPr>
        <w:pStyle w:val="Style4"/>
        <w:shd w:val="clear" w:color="auto" w:fill="auto"/>
        <w:spacing w:before="0" w:after="0" w:line="360" w:lineRule="auto"/>
        <w:ind w:right="40" w:firstLine="675"/>
        <w:rPr>
          <w:rStyle w:val="CharStyle5"/>
          <w:sz w:val="28"/>
          <w:szCs w:val="28"/>
          <w:shd w:val="clear" w:color="auto" w:fill="auto"/>
        </w:rPr>
      </w:pPr>
      <w:r w:rsidRPr="00137491">
        <w:rPr>
          <w:rStyle w:val="CharStyle5"/>
          <w:color w:val="000000"/>
          <w:sz w:val="28"/>
          <w:szCs w:val="28"/>
        </w:rPr>
        <w:t>1.</w:t>
      </w:r>
      <w:r w:rsidR="006F3124" w:rsidRPr="00137491">
        <w:rPr>
          <w:rStyle w:val="CharStyle5"/>
          <w:color w:val="000000"/>
          <w:sz w:val="28"/>
          <w:szCs w:val="28"/>
        </w:rPr>
        <w:t xml:space="preserve"> </w:t>
      </w:r>
      <w:r w:rsidRPr="00137491">
        <w:rPr>
          <w:rStyle w:val="CharStyle5"/>
          <w:color w:val="000000"/>
          <w:sz w:val="28"/>
          <w:szCs w:val="28"/>
        </w:rPr>
        <w:t>Т</w:t>
      </w:r>
      <w:r w:rsidR="006F3124" w:rsidRPr="00137491">
        <w:rPr>
          <w:rStyle w:val="CharStyle5"/>
          <w:color w:val="000000"/>
          <w:sz w:val="28"/>
          <w:szCs w:val="28"/>
        </w:rPr>
        <w:t>рудовой договор:</w:t>
      </w:r>
    </w:p>
    <w:p w:rsidR="00114938" w:rsidRPr="00137491" w:rsidRDefault="00A0424D" w:rsidP="006F3124">
      <w:pPr>
        <w:spacing w:line="360" w:lineRule="auto"/>
        <w:ind w:firstLine="675"/>
        <w:jc w:val="both"/>
        <w:rPr>
          <w:sz w:val="28"/>
          <w:szCs w:val="28"/>
        </w:rPr>
      </w:pPr>
      <w:r w:rsidRPr="00137491">
        <w:rPr>
          <w:sz w:val="28"/>
          <w:szCs w:val="28"/>
        </w:rPr>
        <w:t>1.1.</w:t>
      </w:r>
      <w:r w:rsidR="006F3124" w:rsidRPr="00137491">
        <w:rPr>
          <w:sz w:val="28"/>
          <w:szCs w:val="28"/>
        </w:rPr>
        <w:t xml:space="preserve"> </w:t>
      </w:r>
      <w:r w:rsidRPr="00137491">
        <w:rPr>
          <w:sz w:val="28"/>
          <w:szCs w:val="28"/>
        </w:rPr>
        <w:t>П</w:t>
      </w:r>
      <w:r w:rsidR="009C2F62" w:rsidRPr="00137491">
        <w:rPr>
          <w:sz w:val="28"/>
          <w:szCs w:val="28"/>
        </w:rPr>
        <w:t>рием на работу (заключение трудового договора):</w:t>
      </w:r>
    </w:p>
    <w:p w:rsidR="009C2F62" w:rsidRPr="00137491" w:rsidRDefault="009C2F62" w:rsidP="00114938">
      <w:pPr>
        <w:spacing w:line="360" w:lineRule="auto"/>
        <w:ind w:firstLine="708"/>
        <w:jc w:val="both"/>
        <w:rPr>
          <w:sz w:val="28"/>
          <w:szCs w:val="28"/>
        </w:rPr>
      </w:pPr>
      <w:r w:rsidRPr="00137491">
        <w:rPr>
          <w:sz w:val="28"/>
          <w:szCs w:val="28"/>
        </w:rPr>
        <w:t>требования к состоянию здоровья и возрасту работника; к сроку заключе</w:t>
      </w:r>
      <w:r w:rsidR="00F55073" w:rsidRPr="00137491">
        <w:rPr>
          <w:sz w:val="28"/>
          <w:szCs w:val="28"/>
        </w:rPr>
        <w:t>ния и форме трудового договора</w:t>
      </w:r>
      <w:r w:rsidRPr="00137491">
        <w:rPr>
          <w:sz w:val="28"/>
          <w:szCs w:val="28"/>
        </w:rPr>
        <w:t xml:space="preserve">; к исчерпывающему перечню документов, </w:t>
      </w:r>
      <w:r w:rsidRPr="00137491">
        <w:rPr>
          <w:sz w:val="28"/>
          <w:szCs w:val="28"/>
        </w:rPr>
        <w:lastRenderedPageBreak/>
        <w:t>предоставляемых работником при приеме на работу; к сведениям и обязательным условиям, составляющим содержание трудового дог</w:t>
      </w:r>
      <w:r w:rsidR="00F55073" w:rsidRPr="00137491">
        <w:rPr>
          <w:sz w:val="28"/>
          <w:szCs w:val="28"/>
        </w:rPr>
        <w:t>овора; к испытанию при приеме на работу</w:t>
      </w:r>
      <w:r w:rsidRPr="00137491">
        <w:rPr>
          <w:sz w:val="28"/>
          <w:szCs w:val="28"/>
        </w:rPr>
        <w:t xml:space="preserve">; к порядку оформления, ведения, хранения трудовых книжек (сведений о трудовой деятельности); к порядку и срокам выдачи трудовой книжки (выписки из нее) или порядку предоставления сведений о </w:t>
      </w:r>
      <w:r w:rsidR="00A0424D" w:rsidRPr="00137491">
        <w:rPr>
          <w:sz w:val="28"/>
          <w:szCs w:val="28"/>
        </w:rPr>
        <w:t>трудовой деятельности работника.</w:t>
      </w:r>
    </w:p>
    <w:p w:rsidR="00114938" w:rsidRPr="00137491" w:rsidRDefault="00A0424D" w:rsidP="006F3124">
      <w:pPr>
        <w:spacing w:line="360" w:lineRule="auto"/>
        <w:ind w:firstLine="708"/>
        <w:jc w:val="both"/>
        <w:rPr>
          <w:sz w:val="28"/>
          <w:szCs w:val="28"/>
        </w:rPr>
      </w:pPr>
      <w:r w:rsidRPr="00137491">
        <w:rPr>
          <w:sz w:val="28"/>
          <w:szCs w:val="28"/>
        </w:rPr>
        <w:t>1.2. И</w:t>
      </w:r>
      <w:r w:rsidR="009C2F62" w:rsidRPr="00137491">
        <w:rPr>
          <w:sz w:val="28"/>
          <w:szCs w:val="28"/>
        </w:rPr>
        <w:t xml:space="preserve">зменение условий трудового договора:    </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процедуре изменения условий трудового договора; к основаниям перевода на другую работу и перемещения на другое рабочее место; к размеру заработка работника в случае перевода работника на другую нижеоплачиваемую работу; к основаниям для </w:t>
      </w:r>
      <w:r w:rsidR="00A0424D" w:rsidRPr="00137491">
        <w:rPr>
          <w:sz w:val="28"/>
          <w:szCs w:val="28"/>
        </w:rPr>
        <w:t>отстранения работника от работы.</w:t>
      </w:r>
    </w:p>
    <w:p w:rsidR="00114938" w:rsidRPr="00137491" w:rsidRDefault="00114938" w:rsidP="00114938">
      <w:pPr>
        <w:spacing w:line="360" w:lineRule="auto"/>
        <w:ind w:firstLine="708"/>
        <w:jc w:val="both"/>
        <w:rPr>
          <w:sz w:val="28"/>
          <w:szCs w:val="28"/>
        </w:rPr>
      </w:pPr>
      <w:r w:rsidRPr="00137491">
        <w:rPr>
          <w:sz w:val="28"/>
          <w:szCs w:val="28"/>
        </w:rPr>
        <w:t>1</w:t>
      </w:r>
      <w:r w:rsidR="00A0424D" w:rsidRPr="00137491">
        <w:rPr>
          <w:sz w:val="28"/>
          <w:szCs w:val="28"/>
        </w:rPr>
        <w:t>.3. П</w:t>
      </w:r>
      <w:r w:rsidR="009C2F62" w:rsidRPr="00137491">
        <w:rPr>
          <w:sz w:val="28"/>
          <w:szCs w:val="28"/>
        </w:rPr>
        <w:t>рекращение трудового договора (увольнение):</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общим основаниям прекращения трудового договора; к основаниям и порядку прекращения срочного трудового договора; к основаниям и порядку прекращения трудового договора по инициативе работника, а также выдаче работнику документов и/или сведений о трудовой деятельности, произведению окончательного расчета с работником; к основаниям и порядку прекращения трудового договора по инициативе работодателя; к особенностям прекращения трудового договора по инициативе работодателя  при сокращении численности или штата работников организации, индивидуального предпринимателя и возможном расторжении трудовых договоров с работниками по указанным основаниям; к основаниям прекращения трудового договора по обстоятельствам, не зависящим от воли сторон; к основаниям прекращения трудового договора вследствие нарушения установленных трудовым законодательством правил его заключения в случае, если нарушение этих правил исключает возможность продолжения работы; к общему порядку оформления прекращения трудового договора, включая порядок ознакомления работника с приказом о прекращении трудового договора, выдачу работнику документов, связанных с работой и/или сведений о трудовой деятельности, произведению </w:t>
      </w:r>
      <w:r w:rsidRPr="00137491">
        <w:rPr>
          <w:sz w:val="28"/>
          <w:szCs w:val="28"/>
        </w:rPr>
        <w:lastRenderedPageBreak/>
        <w:t>окончательного расчета с работником, внесению записи в трудовую книжку и/или внесение информации в с</w:t>
      </w:r>
      <w:r w:rsidR="00A0424D" w:rsidRPr="00137491">
        <w:rPr>
          <w:sz w:val="28"/>
          <w:szCs w:val="28"/>
        </w:rPr>
        <w:t>ведения о трудовой деятельности.</w:t>
      </w:r>
    </w:p>
    <w:p w:rsidR="00114938" w:rsidRPr="00137491" w:rsidRDefault="005D5A56" w:rsidP="00114938">
      <w:pPr>
        <w:spacing w:line="360" w:lineRule="auto"/>
        <w:ind w:firstLine="708"/>
        <w:jc w:val="both"/>
        <w:rPr>
          <w:sz w:val="28"/>
          <w:szCs w:val="28"/>
        </w:rPr>
      </w:pPr>
      <w:r w:rsidRPr="00137491">
        <w:rPr>
          <w:sz w:val="28"/>
          <w:szCs w:val="28"/>
        </w:rPr>
        <w:t>2</w:t>
      </w:r>
      <w:r w:rsidR="00A0424D" w:rsidRPr="00137491">
        <w:rPr>
          <w:sz w:val="28"/>
          <w:szCs w:val="28"/>
        </w:rPr>
        <w:t>.</w:t>
      </w:r>
      <w:r w:rsidR="00114938" w:rsidRPr="00137491">
        <w:rPr>
          <w:sz w:val="28"/>
          <w:szCs w:val="28"/>
        </w:rPr>
        <w:t xml:space="preserve"> </w:t>
      </w:r>
      <w:r w:rsidR="00A0424D" w:rsidRPr="00137491">
        <w:rPr>
          <w:sz w:val="28"/>
          <w:szCs w:val="28"/>
        </w:rPr>
        <w:t>Р</w:t>
      </w:r>
      <w:r w:rsidR="00114938" w:rsidRPr="00137491">
        <w:rPr>
          <w:sz w:val="28"/>
          <w:szCs w:val="28"/>
        </w:rPr>
        <w:t>абочее время</w:t>
      </w:r>
      <w:r w:rsidR="009C2F62" w:rsidRPr="00137491">
        <w:rPr>
          <w:sz w:val="28"/>
          <w:szCs w:val="28"/>
        </w:rPr>
        <w:t>:</w:t>
      </w:r>
    </w:p>
    <w:p w:rsidR="00A0424D" w:rsidRPr="00137491" w:rsidRDefault="009C2F62" w:rsidP="00A0424D">
      <w:pPr>
        <w:spacing w:line="360" w:lineRule="auto"/>
        <w:ind w:firstLine="708"/>
        <w:jc w:val="both"/>
        <w:rPr>
          <w:sz w:val="28"/>
          <w:szCs w:val="28"/>
        </w:rPr>
      </w:pPr>
      <w:r w:rsidRPr="00137491">
        <w:rPr>
          <w:sz w:val="28"/>
          <w:szCs w:val="28"/>
        </w:rPr>
        <w:t>требования к нормальной продолжительности рабочего времени; к порядку исчисления нормы рабочего времени на определенные календарные периоды (месяц, квартал, год); к учету фактически отработанного времени; к установлению сокращенной продолжительности рабочего времени для различных категорий работников; к порядку и основаниям установления неполного рабочего времени, оплате труда и гарантиям, предоставляемым работникам при установлении неполного рабочего времени; к продолжительности ежедневной работы (смены) для различных категорий работников; к продолжительности рабочего дня или смены, непосредственно предшествующих нерабочему праздничному дню и гарантиях работникам при переработках; к продолжительности работы (смены) в ночное время и ограничениям к привлечению для работы в ночное время определенных категорий работников; к привлечению работников к работе за пределами установленной продолжительности рабочего времени (сверхурочная работа, ненормированный рабочий день); к порядку установления режима рабочего времени; к основаниям и порядку введения суммированного учета рабочего времени; к порядку и основаниям р</w:t>
      </w:r>
      <w:r w:rsidR="00A0424D" w:rsidRPr="00137491">
        <w:rPr>
          <w:sz w:val="28"/>
          <w:szCs w:val="28"/>
        </w:rPr>
        <w:t xml:space="preserve">азделения рабочего дня на части. </w:t>
      </w:r>
    </w:p>
    <w:p w:rsidR="00114938" w:rsidRPr="00137491" w:rsidRDefault="005D5A56" w:rsidP="005D5A56">
      <w:pPr>
        <w:spacing w:line="360" w:lineRule="auto"/>
        <w:ind w:firstLine="708"/>
        <w:jc w:val="both"/>
        <w:rPr>
          <w:sz w:val="28"/>
          <w:szCs w:val="28"/>
        </w:rPr>
      </w:pPr>
      <w:r w:rsidRPr="00137491">
        <w:rPr>
          <w:sz w:val="28"/>
          <w:szCs w:val="28"/>
        </w:rPr>
        <w:t>3</w:t>
      </w:r>
      <w:r w:rsidR="00A0424D" w:rsidRPr="00137491">
        <w:rPr>
          <w:sz w:val="28"/>
          <w:szCs w:val="28"/>
        </w:rPr>
        <w:t>.</w:t>
      </w:r>
      <w:r w:rsidR="00F82A5C" w:rsidRPr="00137491">
        <w:rPr>
          <w:sz w:val="28"/>
          <w:szCs w:val="28"/>
        </w:rPr>
        <w:t xml:space="preserve"> </w:t>
      </w:r>
      <w:r w:rsidR="00114938" w:rsidRPr="00137491">
        <w:rPr>
          <w:sz w:val="28"/>
          <w:szCs w:val="28"/>
        </w:rPr>
        <w:t xml:space="preserve">Время </w:t>
      </w:r>
      <w:r w:rsidR="009C2F62" w:rsidRPr="00137491">
        <w:rPr>
          <w:sz w:val="28"/>
          <w:szCs w:val="28"/>
        </w:rPr>
        <w:t>отдыха:</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видам времени отдыха; к правилам предоставления перерывов для отдыха и питания, специальных перерывов, обусловленных технологией и организацией производства и труда, в том числе для обогревания и отдыха; к продолжительности еженедельного непрерывного отдыха; к установлению нерабочих праздничных дней и гарантий работникам по оплате труда при работе или отдыхе в указанные дни; к основаниям и порядку привлечения работников к работе в выходные и нерабочие праздничные дни; к основаниям, порядку предоставления и очередности, а также порядку исчисления продолжительности ежегодного основного и ежегодного дополнительного оплачиваемого отпуска; к исчислению  стажа работы, дающего право на ежегодный основной оплачиваемый </w:t>
      </w:r>
      <w:r w:rsidRPr="00137491">
        <w:rPr>
          <w:sz w:val="28"/>
          <w:szCs w:val="28"/>
        </w:rPr>
        <w:lastRenderedPageBreak/>
        <w:t>отпуск; к порядку продления или перенесения ежегодного оплачиваемого отпуска; к разделению оплачиваемого отпуска на части; к основаниям и порядку отзыва из отпуска; к основаниям и порядку замены ежегодного оплачиваемого отпуска денежной компенсацией; к установлению гарантий для работников при увольнении; к основаниям и порядку предоставления отпуска без сохранения заработной платы.</w:t>
      </w:r>
    </w:p>
    <w:p w:rsidR="00114938" w:rsidRPr="00137491" w:rsidRDefault="005D5A56" w:rsidP="00114938">
      <w:pPr>
        <w:spacing w:line="360" w:lineRule="auto"/>
        <w:ind w:left="708"/>
        <w:jc w:val="both"/>
        <w:rPr>
          <w:sz w:val="28"/>
          <w:szCs w:val="28"/>
        </w:rPr>
      </w:pPr>
      <w:r w:rsidRPr="00137491">
        <w:rPr>
          <w:sz w:val="28"/>
          <w:szCs w:val="28"/>
        </w:rPr>
        <w:t>4</w:t>
      </w:r>
      <w:r w:rsidR="00114938" w:rsidRPr="00137491">
        <w:rPr>
          <w:sz w:val="28"/>
          <w:szCs w:val="28"/>
        </w:rPr>
        <w:t>.</w:t>
      </w:r>
      <w:r w:rsidR="00F82A5C" w:rsidRPr="00137491">
        <w:rPr>
          <w:sz w:val="28"/>
          <w:szCs w:val="28"/>
        </w:rPr>
        <w:t xml:space="preserve"> </w:t>
      </w:r>
      <w:r w:rsidR="009C2F62" w:rsidRPr="00137491">
        <w:rPr>
          <w:sz w:val="28"/>
          <w:szCs w:val="28"/>
        </w:rPr>
        <w:t>Оплата и нормирование труда:</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форме выплаты заработной платы; к минимальному размеру оплаты труда и источникам его обеспечения; к порядку установления минимальной заработной платы в субъекте Российской Федерации и источника ее обеспечения; к порядку присоединения или отказа от присоединения к региональному соглашению о минимальной заработной плате; к порядку и основаниям произведения индексации заработной платы; к порядку установления заработной платы,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 порядку выплаты (составных частях;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об основаниях произведенных удержаний; общей денежной сумме, подлежащей выплате), месте и сроку выплаты заработной платы; к случаям произведения и предельным размерам удержаний из заработной платы; к порядку и целям исчисления средней заработной платы (среднего заработка); к сроку выплаты всех сумм, причитающихся работнику при прекращении трудового договора и сроку выплаты заработной платы, не полученной ко дню смерти работника; к порядку оплаты труда работника в период приостановления им работы; к порядку тарификации работ и присвоении тарифных разрядов работникам; к порядку установления тарифных систем оплаты труда различных категорий работников; к </w:t>
      </w:r>
      <w:r w:rsidRPr="00137491">
        <w:rPr>
          <w:sz w:val="28"/>
          <w:szCs w:val="28"/>
        </w:rPr>
        <w:lastRenderedPageBreak/>
        <w:t>порядку установления условий и размеру оплаты труда определенных категорий работников и при работах в различных условиях, при выполнении работ различной квалификации,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ночных, сверхурочных работах и работе в выходные и нерабочие праздничные дни, при невыполнении норм труда, неисполнении трудовых (должностных) обязанностей, при изготовлении продукции, оказавшейся браком, при простое, при освоении новых производств (продукции); к разработке и установлению типовых норм труда; к порядку введения, замены и пересмотру норм труда; к обеспечению условий для выполнения работниками норм выработки.</w:t>
      </w:r>
    </w:p>
    <w:p w:rsidR="00114938" w:rsidRPr="00137491" w:rsidRDefault="009C2F62" w:rsidP="005D5A56">
      <w:pPr>
        <w:numPr>
          <w:ilvl w:val="0"/>
          <w:numId w:val="31"/>
        </w:numPr>
        <w:spacing w:line="360" w:lineRule="auto"/>
        <w:jc w:val="both"/>
        <w:rPr>
          <w:sz w:val="28"/>
          <w:szCs w:val="28"/>
        </w:rPr>
      </w:pPr>
      <w:r w:rsidRPr="00137491">
        <w:rPr>
          <w:sz w:val="28"/>
          <w:szCs w:val="28"/>
        </w:rPr>
        <w:t>Предоставление гарантий и компенсаций:</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предоставлению гарантий и компенсаций при направлении работников в служебные командировки (сохранение места работы (должности) и среднего заработка; порядок, размеры и виды расходов, подлежащих возмещению); к возмещению расходов при переезде работника на работу в другую местность (порядок, размеры и виды расходов, подлежащих возмещению); к порядку предоставления гарантий работникам, привлекаемым к исполнению государственных или общественных обязанностей (освобождение работника от работы с сохранением за ним места работы (должности) на время исполнения им указанных обязанностей); к порядку предоставления гарантий работникам, избранным в профсоюзные органы и не освобожденным от исполнения трудовых обязанностей; к порядку предоставления гарантий работникам вследствие избрания их на выборные должности в государственные органы и органы местного самоуправления; к порядку предоставления гарантий и компенсаций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(случаи предоставления дополнительных отпусков с сохранением среднего заработка; случаи предоставления отпусков без сохранения заработной </w:t>
      </w:r>
      <w:r w:rsidRPr="00137491">
        <w:rPr>
          <w:sz w:val="28"/>
          <w:szCs w:val="28"/>
        </w:rPr>
        <w:lastRenderedPageBreak/>
        <w:t>платы; случаи оплаты проезда к месту нахождения соответствующей организации, осуществляющей образовательную деятельность, и обратно; случаи установления сокращенной рабочей недели с сохранением среднего заработка в установленном законом размере); к порядку предоставления гарантий и компенсаций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(случаи предоставления дополнительных отпусков с сохранением среднего заработка; случаи предоставления свободных дней с сохранением или без сохранения среднего заработка); к порядку предоставления гарантий и компенсаций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(случаи предоставления дополнительных отпусков с сохранением среднего заработка; случаи предоставления отпусков без сохранения заработной платы; случаи оплаты про</w:t>
      </w:r>
      <w:r w:rsidR="00F82A5C" w:rsidRPr="00137491">
        <w:rPr>
          <w:sz w:val="28"/>
          <w:szCs w:val="28"/>
        </w:rPr>
        <w:t>езда к месту нахождения образовательной организации</w:t>
      </w:r>
      <w:r w:rsidRPr="00137491">
        <w:rPr>
          <w:sz w:val="28"/>
          <w:szCs w:val="28"/>
        </w:rPr>
        <w:t xml:space="preserve">, и обратно; случаи установления сокращенной рабочей недели с сохранением среднего заработка в установленном законом размере; случаи предоставления работнику одного свободного от работы дня в неделю либо сокращения продолжительности рабочего дня (смены) в течение недели); к порядку предоставления гарантий и компенсаций работникам, получающим основное общее образование или среднее общее образование по очно-заочной форме обучения (случаи предоставления дополнительных отпусков с сохранением среднего заработка; случаи установления сокращенной рабочей недели с сохранением среднего заработка в установленном законом размере); к порядку предоставления гарантий и компенсаций работникам, совмещающим работу </w:t>
      </w:r>
      <w:r w:rsidR="00927495" w:rsidRPr="00137491">
        <w:rPr>
          <w:sz w:val="28"/>
          <w:szCs w:val="28"/>
        </w:rPr>
        <w:t>с получением образования</w:t>
      </w:r>
      <w:r w:rsidRPr="00137491">
        <w:rPr>
          <w:sz w:val="28"/>
          <w:szCs w:val="28"/>
        </w:rPr>
        <w:t xml:space="preserve"> (случаи предоставления дополнительных отпусков с сохранением среднего заработка; случаи предоставления отпусков без сохранения заработной платы; возможность присоединения к ним ежегодных оплачиваемых отпусков); к порядку предоставления гарантий и компенсаций работникам, связанных с расторжением трудового договора (случаи, размер и </w:t>
      </w:r>
      <w:r w:rsidRPr="00137491">
        <w:rPr>
          <w:sz w:val="28"/>
          <w:szCs w:val="28"/>
        </w:rPr>
        <w:lastRenderedPageBreak/>
        <w:t xml:space="preserve">порядок выплаты выходных пособий; перечень оснований для преимущественного оставления на работе; случаи обязательного предоставления другой работы (вакантной должности) у данного работодателя; порядок и сроки предупреждения работников о предстоящем увольнении при проведении мероприятий по сокращению численности или штата работников; случаи, порядок и сроки выплаты дополнительных компенсаций; к собственникам имущества организации о размере компенсаций, подлежащей выплате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обстоятельства, при которых устанавливаются ограничения на выплату пособий и иных компенсационных выплат в отдельных случаях прекращения трудовых  договоров; к срокам и основаниям сохранения за работником среднего заработка при переводе работника на другую нижеоплачиваемую работу по медицинским показаниям; к размерам и условиям выплаты пособий при временной нетрудоспособности работника; к видам, объемам и условиям предоставления работникам гарантий и компенсаций при повреждении здоровья или в случае смерти работника вследствие несчастного случая на производстве либо профессионального заболевания; к гарантиям и компенсациям на время прохождения медицинского осмотра и/или диспансеризации в виде сохранения за работником места работы (должности) и среднего заработка; к гарантиям и компенсациям в случае сдачи работником крови и ее компонентов (освобождение работника от работы с сохранением среднего заработка и предоставление дополнительных дней отдыха); к гарантиям и компенсациям в случаях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(сохранение за работником места работы (должности) и средней заработной платы, а также оплата командировочных расходов); к размеру и порядку выплаты компенсации за использование, износ (амортизацию) инструмента, личного транспорта, </w:t>
      </w:r>
      <w:r w:rsidRPr="00137491">
        <w:rPr>
          <w:sz w:val="28"/>
          <w:szCs w:val="28"/>
        </w:rPr>
        <w:lastRenderedPageBreak/>
        <w:t>оборудования и других технических средств и материалов, принадлежащих работнику.</w:t>
      </w:r>
    </w:p>
    <w:p w:rsidR="009C2F62" w:rsidRPr="00137491" w:rsidRDefault="005D5A56" w:rsidP="00114938">
      <w:pPr>
        <w:spacing w:line="360" w:lineRule="auto"/>
        <w:ind w:firstLine="708"/>
        <w:jc w:val="both"/>
        <w:rPr>
          <w:sz w:val="28"/>
          <w:szCs w:val="28"/>
        </w:rPr>
      </w:pPr>
      <w:r w:rsidRPr="00137491">
        <w:rPr>
          <w:sz w:val="28"/>
          <w:szCs w:val="28"/>
        </w:rPr>
        <w:t>6</w:t>
      </w:r>
      <w:r w:rsidR="00114938" w:rsidRPr="00137491">
        <w:rPr>
          <w:sz w:val="28"/>
          <w:szCs w:val="28"/>
        </w:rPr>
        <w:t>. Дисциплина</w:t>
      </w:r>
      <w:r w:rsidR="009C2F62" w:rsidRPr="00137491">
        <w:rPr>
          <w:sz w:val="28"/>
          <w:szCs w:val="28"/>
        </w:rPr>
        <w:t xml:space="preserve"> труда</w:t>
      </w:r>
      <w:r w:rsidR="00AE2958" w:rsidRPr="00137491">
        <w:rPr>
          <w:sz w:val="28"/>
          <w:szCs w:val="28"/>
        </w:rPr>
        <w:t>:</w:t>
      </w:r>
      <w:r w:rsidR="009C2F62" w:rsidRPr="00137491">
        <w:rPr>
          <w:sz w:val="28"/>
          <w:szCs w:val="28"/>
        </w:rPr>
        <w:t xml:space="preserve"> </w:t>
      </w:r>
    </w:p>
    <w:p w:rsidR="009C2F62" w:rsidRPr="00137491" w:rsidRDefault="009C2F62" w:rsidP="00114938">
      <w:pPr>
        <w:spacing w:line="360" w:lineRule="auto"/>
        <w:ind w:firstLine="708"/>
        <w:jc w:val="both"/>
        <w:rPr>
          <w:sz w:val="28"/>
          <w:szCs w:val="28"/>
        </w:rPr>
      </w:pPr>
      <w:r w:rsidRPr="00137491">
        <w:rPr>
          <w:sz w:val="28"/>
          <w:szCs w:val="28"/>
        </w:rPr>
        <w:t>требования к наличию правил внутреннего трудового распорядка, регламентирующих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к видам поощрения работников за труд и видам дисциплинарных взысканий и порядку их дополнительного установления; к порядку, срокам и основаниям применения дисциплинарных взысканий, порядку их обжалования и снятия.</w:t>
      </w:r>
    </w:p>
    <w:p w:rsidR="009C2F62" w:rsidRPr="00137491" w:rsidRDefault="005D5A56" w:rsidP="00114938">
      <w:pPr>
        <w:spacing w:line="360" w:lineRule="auto"/>
        <w:ind w:firstLine="708"/>
        <w:jc w:val="both"/>
        <w:rPr>
          <w:sz w:val="28"/>
          <w:szCs w:val="28"/>
        </w:rPr>
      </w:pPr>
      <w:r w:rsidRPr="00137491">
        <w:rPr>
          <w:sz w:val="28"/>
          <w:szCs w:val="28"/>
        </w:rPr>
        <w:t>7</w:t>
      </w:r>
      <w:r w:rsidR="009C2F62" w:rsidRPr="00137491">
        <w:rPr>
          <w:sz w:val="28"/>
          <w:szCs w:val="28"/>
        </w:rPr>
        <w:t>. Применение профессиональных стандартов и дополнительное профессиональное образование</w:t>
      </w:r>
      <w:r w:rsidR="00A0424D" w:rsidRPr="00137491">
        <w:rPr>
          <w:sz w:val="28"/>
          <w:szCs w:val="28"/>
        </w:rPr>
        <w:t>:</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порядку применения профессиональных стандартов; к условиям и порядку подготовки работников и дополнительного профессионального образования, направления работников на прохождение независимой оценки квалификации и созданию условий для совмещения работы с получением образования; </w:t>
      </w:r>
      <w:r w:rsidR="00AB5036" w:rsidRPr="00137491">
        <w:rPr>
          <w:sz w:val="28"/>
          <w:szCs w:val="28"/>
        </w:rPr>
        <w:t>требования к порядку применения положений законодательства об ученическом договоре.</w:t>
      </w:r>
    </w:p>
    <w:p w:rsidR="00114938" w:rsidRPr="00137491" w:rsidRDefault="005D5A56" w:rsidP="00114938">
      <w:pPr>
        <w:spacing w:line="360" w:lineRule="auto"/>
        <w:ind w:firstLine="708"/>
        <w:jc w:val="both"/>
        <w:rPr>
          <w:sz w:val="28"/>
          <w:szCs w:val="28"/>
        </w:rPr>
      </w:pPr>
      <w:r w:rsidRPr="00137491">
        <w:rPr>
          <w:sz w:val="28"/>
          <w:szCs w:val="28"/>
        </w:rPr>
        <w:t>8</w:t>
      </w:r>
      <w:r w:rsidR="009C2F62" w:rsidRPr="00137491">
        <w:rPr>
          <w:sz w:val="28"/>
          <w:szCs w:val="28"/>
        </w:rPr>
        <w:t>. Организация охраны труда</w:t>
      </w:r>
      <w:r w:rsidR="00114938" w:rsidRPr="00137491">
        <w:rPr>
          <w:sz w:val="28"/>
          <w:szCs w:val="28"/>
        </w:rPr>
        <w:t>:</w:t>
      </w:r>
      <w:r w:rsidR="00114938" w:rsidRPr="00137491">
        <w:rPr>
          <w:sz w:val="28"/>
          <w:szCs w:val="28"/>
        </w:rPr>
        <w:tab/>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обязательному соблюдению государственных нормативных требований охраны труда, устанавливающих правила, процедуры, критерии и нормативы, направленные на сохранение жизни и здоровья работников в процессе трудовой деятельности; к обеспечению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к созданию и функционированию системы управления охраной труда; к порядку применения средств индивидуальной и коллективной защиты работников; к соответствию условий труда на каждом рабочем месте требованиям охраны труда; к режиму труда и отдыха работников в соответствии с трудовым законодательством и иными </w:t>
      </w:r>
      <w:r w:rsidRPr="00137491">
        <w:rPr>
          <w:sz w:val="28"/>
          <w:szCs w:val="28"/>
        </w:rPr>
        <w:lastRenderedPageBreak/>
        <w:t xml:space="preserve">нормативными правовыми актами, содержащими нормы трудового права; к порядку приобретения и выдачи специальной одежды, специальной обуви и других средств индивидуальной защиты, смывающих и обезвреживающих средств; к обучению безопасным методам и приемам выполнения работ и оказанию первой помощи пострадавшим на производстве, проведению инструктажа по охране труда, стажировки на рабочем месте и проверки знания требований охраны труда; к недопущению к работе лиц, не прошедших в установленном порядке обучение и инструктаж по охране труда, стажировку и проверку знаний требований охраны труда; к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к проведению специальной оценки условий труда в соответствии с законодательством о специальной оценке условий труда; к организации проведения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и к предоставлению соответствующих гарантий и компенсаций работникам (сохранение места работы (должности) и среднего заработка на время прохождения указанных медицинских осмотров, обязательных психиатрических освидетельствований); к последствиям не прохождения обязательных медицинских осмотров, обязательных психиатрических освидетельствований, а также в случае наличия медицинских противопоказаний для выполнения работ; к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к предоставлению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w:t>
      </w:r>
      <w:r w:rsidRPr="00137491">
        <w:rPr>
          <w:sz w:val="28"/>
          <w:szCs w:val="28"/>
        </w:rPr>
        <w:lastRenderedPageBreak/>
        <w:t xml:space="preserve">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к принятию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к расследованию и учету несчастных случаев на производстве и профессиональных заболеваний; к санитарно-бытовому обслуживанию и медицинскому обеспечению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к беспрепятственному допуску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к выполнению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137491">
        <w:rPr>
          <w:sz w:val="28"/>
          <w:szCs w:val="28"/>
        </w:rPr>
        <w:lastRenderedPageBreak/>
        <w:t xml:space="preserve">деятельности, и рассмотрению представлений органов общественного контроля в установленные сроки; к обязательному социальному страхованию работников от несчастных случаев на производстве и профессиональных заболеваний; к ознакомлению работников с требованиями охраны труда; к разработке и утверждению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к наличию комплекта нормативных правовых актов, содержащих требования охраны труда в соответствии со спецификой деятельности работодателя; требования к работнику по соблюдению требований охраны труда, по правильному применению средств индивидуальной и коллективной защиты, по прохождению обучения безопасным методам и приемам выполнения работ и оказанию первой помощи пострадавшим на производстве, инструктажей по охране труда, стажировок на рабочем месте, проверки знаний требований охраны труда, по немедленному извещению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по прохождению обязательных предварительных и периодических медицинских осмотров, других обязательных медицинских осмотров, а также прохождению внеочередных медицинских осмотров по направлению работодателя в случаях, предусмотренных федеральными законами; к обеспечению соответствия проектов строительства и реконструкции производственных объектов, машин, механизмов и другого производственного оборудования, технологических процессов, а также машин, механизмов и другого производственного оборудования, транспортных средств, технологических процессов, материалов и химических веществ, средств индивидуальной и коллективной защиты работников, в том числе иностранного производства, государственным нормативным требованиям охраны труда и обеспечению наличия деклараций о соответствии и (или) сертификатов соответствия; к порядку оценки соответствия проектов строительства, </w:t>
      </w:r>
      <w:r w:rsidRPr="00137491">
        <w:rPr>
          <w:sz w:val="28"/>
          <w:szCs w:val="28"/>
        </w:rPr>
        <w:lastRenderedPageBreak/>
        <w:t>реконструкции производственных объектов требованиям охраны труда, а также вводу в эксплуатацию новых или реконструируемых производственных объектов; к порядку применения новых или не применявшихся у работодателя ранее вредных или опасных веществ;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данных измерений; к порядку создания службы охраны труда, введения должности специалиста по охране труда или возложения данных обязанностей на иных лиц; к перечню услуг, правилам и требованиям, которым должны соответствовать организации, оказывающие услуги в области охраны труда, а также порядку проведения контроля за деятельностью аккредитованных организаций, порядок приостановления или отзыва аккредитации; к порядку создания и деятельности комитетов (комиссий) по охране труда; к обеспечению предоставления гарантий и компенсаций работникам в случаях приостановления работ в связи с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(сохранение места работы (должность) и среднего заработка), а также гарантиям, предоставляемым работникам, в случае возникновения опасности для его жизни и здоровья (отказ от выполнения работ, предоставление работнику другой работы на время устранения опасности, порядок оплаты указан</w:t>
      </w:r>
      <w:r w:rsidR="00E6737F" w:rsidRPr="00137491">
        <w:rPr>
          <w:sz w:val="28"/>
          <w:szCs w:val="28"/>
        </w:rPr>
        <w:t>ной работы; к порядку и условиям</w:t>
      </w:r>
      <w:r w:rsidRPr="00137491">
        <w:rPr>
          <w:sz w:val="28"/>
          <w:szCs w:val="28"/>
        </w:rPr>
        <w:t xml:space="preserve"> выдачи средств индивидуальной защиты, а также к самим средствам индивидуальной защиты; к порядку выдачи пищевых продуктов, лечебно-профилактического питания определенным категориям работников или замены их компенсационными выплатами; к санитарно-бытовому обслуживанию и медицинскому обеспечению работников в соответствии с требованиями охраны труда; к соблюдению дополнительных гарантий охраны труда отдельных категорий работников (ограничения на привлечение их к выполнению работ с вредными и (или) опасными условиями труда, к выполнению</w:t>
      </w:r>
      <w:r w:rsidR="00E6737F" w:rsidRPr="00137491">
        <w:rPr>
          <w:sz w:val="28"/>
          <w:szCs w:val="28"/>
        </w:rPr>
        <w:t xml:space="preserve"> работ в ночное время, а также  привлечению к</w:t>
      </w:r>
      <w:r w:rsidRPr="00137491">
        <w:rPr>
          <w:sz w:val="28"/>
          <w:szCs w:val="28"/>
        </w:rPr>
        <w:t xml:space="preserve"> сверхурочным работам; перевод работников, нуждающихся по состоянию здоровья в </w:t>
      </w:r>
      <w:r w:rsidRPr="00137491">
        <w:rPr>
          <w:sz w:val="28"/>
          <w:szCs w:val="28"/>
        </w:rPr>
        <w:lastRenderedPageBreak/>
        <w:t xml:space="preserve">предоставлении им более легкой работы, на другую работу в соответствии с медицинским заключением с соответствующей оплатой; установление перерывов для отдыха, включаемых в рабочее время; создание для инвалидов условий труда в соответствии с индивидуальной программой реабилитации); к порядку прохождения обучения по охране труда и проверки знания требований охраны труда; к порядку проведения инструктажей по охране труда; к порядку обучения безопасным методам и приемам выполнения работ и оказания первой помощи пострадавшим; к размеру финансирования мероприятий по улучшению условий и охраны труда (в процентном отношении к суммам затрат на производство продукции (работ, услуг)); к перечню ежегодно реализуемых работодателем мероприятий по улучшению условий и охраны труда и снижению уровней профессиональных рисков; к порядку расследования и учета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к порядку осуществления необходимых мер по организации и обеспечению надлежащего и своевременного расследования несчастного случая и оформлению материалов расследования (первая помощь пострадавшему и доставка его в медицинскую организацию; меры по предотвращению развития аварийной или иной чрезвычайной ситуации и воздействия травмирующих факторов на других лиц; сохранение и фиксация обстановки; информирование органов, организаций, иных лиц); к порядку организации и адресатах извещений о несчастных случаях; к порядку формирования комиссии по расследованию несчастных случаев; к срокам,  порядку проведения расследования несчастных случаев и порядку оформления материалов расследования несчастных случаев; к порядку регистрации и учета несчастных случаев на производстве; к  порядку </w:t>
      </w:r>
      <w:r w:rsidRPr="00137491">
        <w:rPr>
          <w:sz w:val="28"/>
          <w:szCs w:val="28"/>
        </w:rPr>
        <w:lastRenderedPageBreak/>
        <w:t>рассмотрения разногласий по вопросам расследования, оформления и учета несчастных случаев.</w:t>
      </w:r>
    </w:p>
    <w:p w:rsidR="009C2F62" w:rsidRPr="00137491" w:rsidRDefault="005D5A56" w:rsidP="00114938">
      <w:pPr>
        <w:spacing w:line="360" w:lineRule="auto"/>
        <w:ind w:firstLine="708"/>
        <w:jc w:val="both"/>
        <w:rPr>
          <w:sz w:val="28"/>
          <w:szCs w:val="28"/>
        </w:rPr>
      </w:pPr>
      <w:r w:rsidRPr="00137491">
        <w:rPr>
          <w:sz w:val="28"/>
          <w:szCs w:val="28"/>
        </w:rPr>
        <w:t>9</w:t>
      </w:r>
      <w:r w:rsidR="009C2F62" w:rsidRPr="00137491">
        <w:rPr>
          <w:sz w:val="28"/>
          <w:szCs w:val="28"/>
        </w:rPr>
        <w:t>. Возмещение ущерба в рамках трудовых правоотношений</w:t>
      </w:r>
      <w:r w:rsidR="00114938" w:rsidRPr="00137491">
        <w:rPr>
          <w:sz w:val="28"/>
          <w:szCs w:val="28"/>
        </w:rPr>
        <w:t>:</w:t>
      </w:r>
    </w:p>
    <w:p w:rsidR="009C2F62" w:rsidRPr="00137491" w:rsidRDefault="009C2F62" w:rsidP="00114938">
      <w:pPr>
        <w:spacing w:line="360" w:lineRule="auto"/>
        <w:ind w:firstLine="708"/>
        <w:jc w:val="both"/>
        <w:rPr>
          <w:sz w:val="28"/>
          <w:szCs w:val="28"/>
        </w:rPr>
      </w:pPr>
      <w:r w:rsidRPr="00137491">
        <w:rPr>
          <w:sz w:val="28"/>
          <w:szCs w:val="28"/>
        </w:rPr>
        <w:t>требования к случаям, при которых работодатель обязан возместить работнику не полученный им заработок; к порядку и размеру возмещения ущерба, нанесенного работодателем имуществу работника; к основаниям и порядку материальной ответственности работодателя за задержку выплаты заработной платы и других выплат, причитающихся работнику; к порядку возмещения морального вреда работнику, причиненного неправомерными действиями или бездействием работодателя; к пределам материальной ответственности работника перед работодателем; к перечню оснований для возложения на работника полной материальной ответственности; к перечню работ и категорий работников, с которыми могут заключаться договоры о полной материальной ответственности, а также типовым формам этих договоров; к основаниям введения, порядку оформления коллективной (бригадной) материальной ответственности и основаниям для освобождения от материальной ответственности член</w:t>
      </w:r>
      <w:r w:rsidR="00E6737F" w:rsidRPr="00137491">
        <w:rPr>
          <w:sz w:val="28"/>
          <w:szCs w:val="28"/>
        </w:rPr>
        <w:t>а</w:t>
      </w:r>
      <w:r w:rsidRPr="00137491">
        <w:rPr>
          <w:sz w:val="28"/>
          <w:szCs w:val="28"/>
        </w:rPr>
        <w:t xml:space="preserve"> коллектива (бригады); к порядку проведения проверки для определения размера ущерба, причиненного работником работодателю при утрате и порче имущества и причин его возникновения; к порядку и формам возмещения материального ущерба; к основаниям и порядку снижения размера ущерба, подлежащего взысканию с работника.</w:t>
      </w:r>
    </w:p>
    <w:p w:rsidR="009C2F62" w:rsidRPr="00137491" w:rsidRDefault="005D5A56" w:rsidP="00114938">
      <w:pPr>
        <w:spacing w:line="360" w:lineRule="auto"/>
        <w:ind w:firstLine="708"/>
        <w:jc w:val="both"/>
        <w:rPr>
          <w:sz w:val="28"/>
          <w:szCs w:val="28"/>
        </w:rPr>
      </w:pPr>
      <w:r w:rsidRPr="00137491">
        <w:rPr>
          <w:sz w:val="28"/>
          <w:szCs w:val="28"/>
        </w:rPr>
        <w:t>10</w:t>
      </w:r>
      <w:r w:rsidR="009C2F62" w:rsidRPr="00137491">
        <w:rPr>
          <w:sz w:val="28"/>
          <w:szCs w:val="28"/>
        </w:rPr>
        <w:t>. Регулирование труда отдельных категорий работников</w:t>
      </w:r>
      <w:r w:rsidR="00114938" w:rsidRPr="00137491">
        <w:rPr>
          <w:sz w:val="28"/>
          <w:szCs w:val="28"/>
        </w:rPr>
        <w:t>:</w:t>
      </w:r>
    </w:p>
    <w:p w:rsidR="00114938" w:rsidRPr="00137491" w:rsidRDefault="00114938" w:rsidP="00114938">
      <w:pPr>
        <w:spacing w:line="360" w:lineRule="auto"/>
        <w:ind w:firstLine="708"/>
        <w:jc w:val="both"/>
        <w:rPr>
          <w:sz w:val="28"/>
          <w:szCs w:val="28"/>
        </w:rPr>
      </w:pPr>
      <w:r w:rsidRPr="00137491">
        <w:rPr>
          <w:sz w:val="28"/>
          <w:szCs w:val="28"/>
        </w:rPr>
        <w:t>т</w:t>
      </w:r>
      <w:r w:rsidR="009C2F62" w:rsidRPr="00137491">
        <w:rPr>
          <w:sz w:val="28"/>
          <w:szCs w:val="28"/>
        </w:rPr>
        <w:t xml:space="preserve">ребования к применению труда женщин в части установления ограничений и запретов на определенных работах, а также порядка определения перечня производств, работ и должностей с вредными и (или) опасными условиями труда и предельно допустимые нормы нагрузок для женщин при подъеме и перемещении тяжестей вручную; к порядку и основаниям снижения норм выработки, норм обслуживания, либо переводу беременных женщин (а также женщин, имеющих детей в возрасте до полутора лет) на другую работу, исключающую воздействие неблагоприятных производственных факторов, а также к порядку и основаниям </w:t>
      </w:r>
      <w:r w:rsidR="009C2F62" w:rsidRPr="00137491">
        <w:rPr>
          <w:sz w:val="28"/>
          <w:szCs w:val="28"/>
        </w:rPr>
        <w:lastRenderedPageBreak/>
        <w:t xml:space="preserve">установления гарантий и компенсаций беременным женщинам (освобождение от работы с сохранением среднего заработка на период до предоставления беременной женщине другой работы, исключающей воздействие неблагоприятных производственных факторов; на период прохождения обязательного диспансерного обследования); к порядку, основаниям и срокам предоставления и использования отпуска по беременности и родам; к порядку, основаниям и срокам предоставления и использования отпуска по уходу за ребенком до достижения им возраста трех лет, а также гарантиям, предоставляемым данной категории работников (сохранение места работы (должности), включение отпуска в общий и непрерывный трудовой стаж, а также стаж работы по специальности); к порядку, основаниям и срокам предоставления и использования отпуска работникам, усыновившим ребенка; к порядку предоставления работающим женщинам, имеющим детей в возрасте до полутора лет, дополнительных перерывов для кормления ребенка (детей); к порядку направления женщин, имеющих детей в возрасте до трех лет (а также иных поименованных в законе лиц), в служебные командировки, привлечение к сверхурочной работе, работе в ночное время, выходные и нерабочие праздничные дни, а также в отношении запрета на направление в командировки и привлечение к указанным работам беременных женщин; к порядку установления очередности предоставления ежегодных оплачиваемых отпусков женщинам в связи с беременностью и родами; к особенностям расторжения трудового договора с беременной женщиной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а также особенностям продления срока действия срочного трудового договора, заключенного с беременной женщиной; к порядку предоставления и оплаты </w:t>
      </w:r>
      <w:r w:rsidR="009C2F62" w:rsidRPr="00137491">
        <w:rPr>
          <w:sz w:val="28"/>
          <w:szCs w:val="28"/>
        </w:rPr>
        <w:lastRenderedPageBreak/>
        <w:t xml:space="preserve">дополнительных выходных дней, а также очередности предоставления ежегодных оплачиваемых отпусков лицам, осуществляющим уход за детьми-инвалидами; к очередности предоставления ежегодных оплачиваемых отпусков лицам, имеющим трех и более детей; к порядку и основаниям предоставления и использования дополнительных отпусков без сохранения заработной платы лицам, осуществляющим уход за детьми; к продолжительности рабочего времени, времени отдыха, а также порядку оплаты труда женщин, </w:t>
      </w:r>
      <w:r w:rsidRPr="00137491">
        <w:rPr>
          <w:sz w:val="28"/>
          <w:szCs w:val="28"/>
        </w:rPr>
        <w:t>работающих в сельской местности</w:t>
      </w:r>
      <w:r w:rsidR="005B294C" w:rsidRPr="00137491">
        <w:rPr>
          <w:sz w:val="28"/>
          <w:szCs w:val="28"/>
        </w:rPr>
        <w:t>; требования по распространению гарантий и льгот, предоставляемых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на отцов, воспитывающих детей без матери, а также на опекунов (попечителей) несовершеннолетних</w:t>
      </w:r>
      <w:r w:rsidRPr="00137491">
        <w:rPr>
          <w:sz w:val="28"/>
          <w:szCs w:val="28"/>
        </w:rPr>
        <w:t>;</w:t>
      </w:r>
    </w:p>
    <w:p w:rsidR="00114938" w:rsidRPr="00137491" w:rsidRDefault="00114938" w:rsidP="00114938">
      <w:pPr>
        <w:spacing w:line="360" w:lineRule="auto"/>
        <w:ind w:firstLine="708"/>
        <w:jc w:val="both"/>
        <w:rPr>
          <w:sz w:val="28"/>
          <w:szCs w:val="28"/>
        </w:rPr>
      </w:pPr>
      <w:r w:rsidRPr="00137491">
        <w:rPr>
          <w:sz w:val="28"/>
          <w:szCs w:val="28"/>
        </w:rPr>
        <w:t>т</w:t>
      </w:r>
      <w:r w:rsidR="009C2F62" w:rsidRPr="00137491">
        <w:rPr>
          <w:sz w:val="28"/>
          <w:szCs w:val="28"/>
        </w:rPr>
        <w:t>ребования к перечню работ, на которых запрещается применение труда работников в возрасте до восемнадцати лет, а также к предельным нормам тяжестей, переноска и передвижение которых запрещена для работников в возрасте до восемнадцати лет; к порядку прохождения и порядку финансирования обязательных медицинских осмотров лиц в возрасте до восемнадцати лет; к продолжительности и порядку использования ежегодного основного оплачиваемого отпуска работниками в возрасте до восемнадцати лет; к порядку направления в служебные командировки, привлечения к сверхурочной работе, работы в ночное время, в выходные и нерабочие праздничные дни работников в возрасте до восемнадцати лет; к особенностям расторжения трудового договора с работниками в возрасте до восемнадцати лет по инициативе работодателя; к порядку установления норм выработки для работников в возрасте до восемнадцати лет; к порядку оплаты труда работников в возрасте до восемнадцати лет; к особенностям трудоустройства лиц</w:t>
      </w:r>
      <w:r w:rsidRPr="00137491">
        <w:rPr>
          <w:sz w:val="28"/>
          <w:szCs w:val="28"/>
        </w:rPr>
        <w:t xml:space="preserve"> в возрасте до восемнадцати лет;</w:t>
      </w:r>
    </w:p>
    <w:p w:rsidR="009C2F62" w:rsidRPr="00137491" w:rsidRDefault="00114938" w:rsidP="00114938">
      <w:pPr>
        <w:spacing w:line="360" w:lineRule="auto"/>
        <w:ind w:firstLine="708"/>
        <w:jc w:val="both"/>
        <w:rPr>
          <w:sz w:val="28"/>
          <w:szCs w:val="28"/>
        </w:rPr>
      </w:pPr>
      <w:r w:rsidRPr="00137491">
        <w:rPr>
          <w:sz w:val="28"/>
          <w:szCs w:val="28"/>
        </w:rPr>
        <w:lastRenderedPageBreak/>
        <w:t>т</w:t>
      </w:r>
      <w:r w:rsidR="009C2F62" w:rsidRPr="00137491">
        <w:rPr>
          <w:sz w:val="28"/>
          <w:szCs w:val="28"/>
        </w:rPr>
        <w:t>ребованию порядку, сроку, форме и иным особенностям заключения и исполнения трудового договора с руководителем организации (а также с членами коллегиального исполнительного органа организации); к особенностям привлечения к материальной ответственности руководителя организации за вред, причиненный организации; к дополнительным основаниям прекращения трудового договора с руководителем организации; к основаниям возникновения права на получение дополнительной компенсации при прекращении трудового договора с руководителем организации, а также</w:t>
      </w:r>
      <w:r w:rsidRPr="00137491">
        <w:rPr>
          <w:sz w:val="28"/>
          <w:szCs w:val="28"/>
        </w:rPr>
        <w:t xml:space="preserve"> порядку определения ее размера;</w:t>
      </w:r>
    </w:p>
    <w:p w:rsidR="009C2F62" w:rsidRPr="00137491" w:rsidRDefault="00114938" w:rsidP="00114938">
      <w:pPr>
        <w:spacing w:line="360" w:lineRule="auto"/>
        <w:ind w:firstLine="708"/>
        <w:jc w:val="both"/>
        <w:rPr>
          <w:sz w:val="28"/>
          <w:szCs w:val="28"/>
        </w:rPr>
      </w:pPr>
      <w:r w:rsidRPr="00137491">
        <w:rPr>
          <w:sz w:val="28"/>
          <w:szCs w:val="28"/>
        </w:rPr>
        <w:t>т</w:t>
      </w:r>
      <w:r w:rsidR="009C2F62" w:rsidRPr="00137491">
        <w:rPr>
          <w:sz w:val="28"/>
          <w:szCs w:val="28"/>
        </w:rPr>
        <w:t>ребования к особенностям регулирования работы по совместительству для отдельных категорий работников (лиц в возрасте до восемнадцати лет, педагогических, медицинских и фармацевтических работников, работников культуры); требования к перечню документов, предъявляемых при приеме на работу по совместительству; к порядку установления продолжительности рабочего времени, порядку оплаты труда и порядку предоставления ежегодных оплачиваемых отпусков при работе по совместительству; к порядку предоставления гарантий и компенсаций лицам, работающим по совместительству, совмещающим работу с получением образования, а также лицам, работающим в районах Крайнего Севера и приравненных к ним местностях; к дополнительным основаниям прекращения трудового договора с лицами, раб</w:t>
      </w:r>
      <w:r w:rsidRPr="00137491">
        <w:rPr>
          <w:sz w:val="28"/>
          <w:szCs w:val="28"/>
        </w:rPr>
        <w:t>отающими по совместительству;</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порядку приема на работу, порядку привлечения к работе и оплаты труда в выходные и нерабочие праздничные дни, порядку предоставления оплачиваемых отпусков и особенностям расторжения трудового договора с работниками, заключившими трудовой </w:t>
      </w:r>
      <w:r w:rsidR="00840CF3" w:rsidRPr="00137491">
        <w:rPr>
          <w:sz w:val="28"/>
          <w:szCs w:val="28"/>
        </w:rPr>
        <w:t>договор на срок до двух месяцев;</w:t>
      </w:r>
    </w:p>
    <w:p w:rsidR="009C2F62" w:rsidRPr="00137491" w:rsidRDefault="009C2F62" w:rsidP="00114938">
      <w:pPr>
        <w:spacing w:line="360" w:lineRule="auto"/>
        <w:ind w:firstLine="708"/>
        <w:jc w:val="both"/>
        <w:rPr>
          <w:sz w:val="28"/>
          <w:szCs w:val="28"/>
        </w:rPr>
      </w:pPr>
      <w:r w:rsidRPr="00137491">
        <w:rPr>
          <w:sz w:val="28"/>
          <w:szCs w:val="28"/>
        </w:rPr>
        <w:t>требования к перечням сезонных работ, в том числе отдельных сезонных работ, проведение которых возможно в течение периода (сезона), превышающего шесть месяцев, и максимальной продолжительности указанных отдельных сезонных работ; к порядку предоставления оплачиваемых отпусков и особенностям заключения и расторжения трудового договора с работниками, занятыми на сезонных работа</w:t>
      </w:r>
      <w:r w:rsidR="00840CF3" w:rsidRPr="00137491">
        <w:rPr>
          <w:sz w:val="28"/>
          <w:szCs w:val="28"/>
        </w:rPr>
        <w:t>х;</w:t>
      </w:r>
    </w:p>
    <w:p w:rsidR="009C2F62" w:rsidRPr="00137491" w:rsidRDefault="009C2F62" w:rsidP="009C2F62">
      <w:pPr>
        <w:spacing w:line="360" w:lineRule="auto"/>
        <w:jc w:val="both"/>
        <w:rPr>
          <w:sz w:val="28"/>
          <w:szCs w:val="28"/>
        </w:rPr>
      </w:pPr>
      <w:r w:rsidRPr="00137491">
        <w:rPr>
          <w:sz w:val="28"/>
          <w:szCs w:val="28"/>
        </w:rPr>
        <w:lastRenderedPageBreak/>
        <w:t xml:space="preserve"> </w:t>
      </w:r>
      <w:r w:rsidR="00114938" w:rsidRPr="00137491">
        <w:rPr>
          <w:sz w:val="28"/>
          <w:szCs w:val="28"/>
        </w:rPr>
        <w:tab/>
      </w:r>
      <w:r w:rsidRPr="00137491">
        <w:rPr>
          <w:sz w:val="28"/>
          <w:szCs w:val="28"/>
        </w:rPr>
        <w:t>требования к порядку утверждения и применения вахтового метода; к продолжительности вахты и ограничениям по привлечению отдельных категорий работников на работы вахтовым методом; к порядку установления учета рабочего времени (учетного периода) при работе вахтовым методом; к регламентации рабочего времени и времени отдыха; к порядку утверждения, содержанию и доведению до сведения работников графика работы на вахте; к порядку оплаты каждого дня отдыха в связи с переработкой рабочего времени в пределах графика работы на вахте (дня междувахтового отдыха); к основаниям и порядку предоставления дополнительных дней междувахтового отдыха; к основаниям, размеру и порядку выплаты надбавки за вахтовый метод работы; к порядку и размерах районных коэффициентов и процентных надбавок к заработной плате работников, выезжающих для выполнения работ вахтовым методом в районы Крайнего Севера и приравненные к ним местности из других районов, а также к порядку и условиям предоставления ежегодных дополнительных оплачиваемых отпусков указанным категориям работников; к порядку определения стажа работы, дающего право работникам, выезжающим для выполнения работ вахтовым методом в районы Крайнего Севера и приравненные к ним местности из других районов, на получение указанных гаранти</w:t>
      </w:r>
      <w:r w:rsidR="00840CF3" w:rsidRPr="00137491">
        <w:rPr>
          <w:sz w:val="28"/>
          <w:szCs w:val="28"/>
        </w:rPr>
        <w:t>й и компенсаций;</w:t>
      </w:r>
    </w:p>
    <w:p w:rsidR="009C2F62" w:rsidRPr="00137491" w:rsidRDefault="009C2F62" w:rsidP="00114938">
      <w:pPr>
        <w:spacing w:line="360" w:lineRule="auto"/>
        <w:ind w:firstLine="708"/>
        <w:jc w:val="both"/>
        <w:rPr>
          <w:sz w:val="28"/>
          <w:szCs w:val="28"/>
        </w:rPr>
      </w:pPr>
      <w:r w:rsidRPr="00137491">
        <w:rPr>
          <w:sz w:val="28"/>
          <w:szCs w:val="28"/>
        </w:rPr>
        <w:t xml:space="preserve">требования к форме и содержанию трудового договора, заключаемого работником с работодателем-физическим лицом, включая особенности в отношении срока заключения договора, режима работы, порядка предоставления выходных дней и ежегодных оплачиваемых отпусков; к порядку и основаниям изменения определенных сторонами условий трудового договора; к порядку ведения трудовых книжек; к оплате страховых взносов и других обязательных платежей в порядке и размерах, которые определяются федеральными законами; к предоставлению в соответствующий территориальный орган Пенсионного фонда Российской Федерации сведений, необходимых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 к осуществлению уведомительной регистрации трудового договора с работником в </w:t>
      </w:r>
      <w:r w:rsidRPr="00137491">
        <w:rPr>
          <w:sz w:val="28"/>
          <w:szCs w:val="28"/>
        </w:rPr>
        <w:lastRenderedPageBreak/>
        <w:t xml:space="preserve">органе местного самоуправления, а также факте прекращения трудового договора в указанном органе; к порядку и дополнительным основаниям прекращения трудового договора с работодателем-физическим лицом; к случаям и размерам выплачиваемых при прекращении трудового договора выходного пособия </w:t>
      </w:r>
      <w:r w:rsidR="00840CF3" w:rsidRPr="00137491">
        <w:rPr>
          <w:sz w:val="28"/>
          <w:szCs w:val="28"/>
        </w:rPr>
        <w:t>и других компенсационных выплат;</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случаям заключения трудового договора с работодателем-субъектом малого предпринимательства, который отнесен к микропредприятиям, с использованием типовой формы, утвержденной Правительством Российской Федерации; к форме и содержанию типового трудового договора с работодателем-субъектом малого предпринимательства, который отнесен </w:t>
      </w:r>
      <w:r w:rsidR="00840CF3" w:rsidRPr="00137491">
        <w:rPr>
          <w:sz w:val="28"/>
          <w:szCs w:val="28"/>
        </w:rPr>
        <w:t>к микропредприятиям;</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порядку выплаты компенсации надомнику в случае использования им своих инструментов и механизмов, а также порядку возмещения иных расходов, связанных с выполнением работ на дому; к  порядку и срокам обеспечения надомников сырьем, материалами и полуфабрикатами; порядку расчетов за изготовленную продукцию, порядку возмещения стоимости материалов, принадлежащих надомникам; порядку и срокам вывоза готовой продукции; требования к работам, поручаемым надомникам; к дополнительным основаниям расторжения </w:t>
      </w:r>
      <w:r w:rsidR="00114938" w:rsidRPr="00137491">
        <w:rPr>
          <w:sz w:val="28"/>
          <w:szCs w:val="28"/>
        </w:rPr>
        <w:t>трудового договора с надомником;</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порядку взаимодействия дистанционного работника или лица, поступающего на дистанционную работу, и работодателя путем обмена электронными документами в части использования усиленных квалифицированных электронных подписей и порядка подтверждения и срокам обмена подтверждениями получения электронного документа; к порядку ознакомления дистанционного работника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работодателя, </w:t>
      </w:r>
      <w:r w:rsidR="00E6737F" w:rsidRPr="00137491">
        <w:rPr>
          <w:sz w:val="28"/>
          <w:szCs w:val="28"/>
        </w:rPr>
        <w:t xml:space="preserve">а </w:t>
      </w:r>
      <w:r w:rsidRPr="00137491">
        <w:rPr>
          <w:sz w:val="28"/>
          <w:szCs w:val="28"/>
        </w:rPr>
        <w:t>также порядку обращения к работодателю с заявлениями, объяснениями, иной информацией; к порядку направления дистанционному работнику заверенных надлежащим образом копий документов, связанных с работой</w:t>
      </w:r>
      <w:r w:rsidR="00E6737F" w:rsidRPr="00137491">
        <w:rPr>
          <w:sz w:val="28"/>
          <w:szCs w:val="28"/>
        </w:rPr>
        <w:t>; к порядку заключения,</w:t>
      </w:r>
      <w:r w:rsidRPr="00137491">
        <w:rPr>
          <w:sz w:val="28"/>
          <w:szCs w:val="28"/>
        </w:rPr>
        <w:t xml:space="preserve"> изменения и исполнения </w:t>
      </w:r>
      <w:r w:rsidRPr="00137491">
        <w:rPr>
          <w:sz w:val="28"/>
          <w:szCs w:val="28"/>
        </w:rPr>
        <w:lastRenderedPageBreak/>
        <w:t>условий трудового договора о дистанционной работе путем обмена электронными документами; к порядку и срокам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к порядку и срокам представления дистанционными работниками отчетов о выполненной работе; к размеру, порядку и срокам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порядку возмещения других связанных с выполнением дистанционной работы расходов; к порядку обеспечения работодателем безопасных условий и охраны труда дистанционных работников в части обеспечения расследования и учета несчастных случаев на производстве и профессиональных заболеваний, выполнения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рассмотрения представлений органов общественного контроля в установленные федеральными законами сроки, обеспечения обязательного социального страхования работников от несчастных случаев на производстве и профессиональных заболеваний, а также в части обеспечения ознакомления дистанционных работников с требованиями охраны труда при работе с оборудованием и средствами, рекомендованными или предоставленными работодателем; к порядку обеспечения иных обязанностей работодателя по обеспечению безопасных условий и охраны труда, предусмотренных трудовым договором о дистанционной работе; к порядку установления режима рабочего времени и времени отдыха дистанционного работника; к порядку расторжения  трудового договора о дистанционной ра</w:t>
      </w:r>
      <w:r w:rsidR="00114938" w:rsidRPr="00137491">
        <w:rPr>
          <w:sz w:val="28"/>
          <w:szCs w:val="28"/>
        </w:rPr>
        <w:t>боте по инициативе работодателя;</w:t>
      </w:r>
    </w:p>
    <w:p w:rsidR="00114938" w:rsidRPr="00137491" w:rsidRDefault="009C2F62" w:rsidP="00114938">
      <w:pPr>
        <w:spacing w:line="360" w:lineRule="auto"/>
        <w:ind w:firstLine="708"/>
        <w:jc w:val="both"/>
        <w:rPr>
          <w:sz w:val="28"/>
          <w:szCs w:val="28"/>
        </w:rPr>
      </w:pPr>
      <w:r w:rsidRPr="00137491">
        <w:rPr>
          <w:sz w:val="28"/>
          <w:szCs w:val="28"/>
        </w:rPr>
        <w:lastRenderedPageBreak/>
        <w:t xml:space="preserve">требования к порядку установления и исчисления трудового стажа, необходимого для получения гарантий и компенсаций лицам, работающим в районах Крайнего Севера и приравненных к ним местностях; к размеру районного коэффициента и порядку его применения для расчета заработной платы работников организаций, расположенных в районах Крайнего Севера и приравненных к ним местностях; к размеру и порядку выплаты процентной надбавки к заработной плате лицам, работающим в районах Крайнего Севера и приравненных к ним местностях, за стаж работы в данных районах или местностях; к порядку, размеру и основаниям выплаты выходного пособия, а также основаниям, периодам сохранения и порядку выплаты среднего месячного заработка на период трудоустройства работникам, увольняемым из организации, расположенной в районах Крайнего Севера и приравненных к ним местностях; к случаям и порядку предоставления дополнительного выходного дня без сохранения заработной платы; к случаям и порядку установления, а также порядку оплаты сокращенной рабочей недели; к порядку предоставления и продолжительности дополнительных оплачиваемых отпусков; к порядку предоставления и соединения ежегодных оплачиваемых отпусков; к порядку предоставления гарантий медицинского обеспечения; к дополнительным условиям медицинского характера, соблюдение которых обязательно при заключении трудового договора с лицами, привлекаемыми на работу в районы Крайнего Севера и приравненные к ним местности из других местностей; к размеру и порядку оплаты (компенсации) стоимости проезда и провоза багажа лиц, работающих в организациях, расположенных в районах Крайнего Севера и приравненных к ним местностях, к месту использования отпуска и обратно, а также к видам транспорта, объемам провоза багажа, дополнительным категориям лиц, имеющим право на получение указанной компенсации; к порядку, размерам и условиям оплаты (компенсации) расходов, связанных с переездом лиц, заключивших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w:t>
      </w:r>
      <w:r w:rsidRPr="00137491">
        <w:rPr>
          <w:sz w:val="28"/>
          <w:szCs w:val="28"/>
        </w:rPr>
        <w:lastRenderedPageBreak/>
        <w:t xml:space="preserve">местностях, и прибывших в соответствии с этими договорами из других регионов Российской Федерации, в части выплаты единовременных пособий и оплаты стоимости проезда указанных лиц и членов их семей, а также в части продолжительности предоставления указанным лицам оплачиваемого отпуска для обустройства на новом месте; к случаям и порядку предоставления других гарантий и компенсаций лицам, работающим в районах Крайнего Севера </w:t>
      </w:r>
      <w:r w:rsidR="00114938" w:rsidRPr="00137491">
        <w:rPr>
          <w:sz w:val="28"/>
          <w:szCs w:val="28"/>
        </w:rPr>
        <w:t>и приравненных к ним местностях;</w:t>
      </w:r>
    </w:p>
    <w:p w:rsidR="00114938" w:rsidRPr="00137491" w:rsidRDefault="009C2F62" w:rsidP="00114938">
      <w:pPr>
        <w:spacing w:line="360" w:lineRule="auto"/>
        <w:ind w:firstLine="708"/>
        <w:jc w:val="both"/>
        <w:rPr>
          <w:sz w:val="28"/>
          <w:szCs w:val="28"/>
        </w:rPr>
      </w:pPr>
      <w:r w:rsidRPr="00137491">
        <w:rPr>
          <w:sz w:val="28"/>
          <w:szCs w:val="28"/>
        </w:rPr>
        <w:t>требования к перечню дополнительных сведений, подлежащих включению в содержание трудового договора с работником, являющимся иностранным гражданином или лицом без гражданства; к обеспечению работнику, являющемуся иностранным гражданином или лицом без гражданства, возможности получения услуг в рамках добровольного медицинского страхования, а также к объему указанных услуг; к дополнительному перечню документов и их содержанию, предъявляемых иностранными гражданами или лицами без гражданства при заключении трудового договора; к особенностям вступления в силу указанного трудового договора при отсутствии разрешения на работу; к случаям, порядку и условиям осуществления временного перевода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а также последствиям невозможности предоставления ему прежней работы по окончании срока временного перевода; к дополнительным случаям  отстранения от работы работника, являющегося иностранным гражданином или лицом без гражданства; к дополнительным основаниям и порядку прекращения трудового договора с работником, являющимся иностранным гражданином или лицом без гражданства; к дополнительным случаям, порядку и размеру выплаты выходного пособия при расторжении трудового договора работнику, являющемуся иностранным гражда</w:t>
      </w:r>
      <w:r w:rsidR="00114938" w:rsidRPr="00137491">
        <w:rPr>
          <w:sz w:val="28"/>
          <w:szCs w:val="28"/>
        </w:rPr>
        <w:t>нином или лицом без гражданства;</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дополнительным условиям (в части профессионального отбора, обучения, обязательного предварительного медицинского осмотра) при приеме работников на работу, непосредственно связанную с движением транспортных </w:t>
      </w:r>
      <w:r w:rsidRPr="00137491">
        <w:rPr>
          <w:sz w:val="28"/>
          <w:szCs w:val="28"/>
        </w:rPr>
        <w:lastRenderedPageBreak/>
        <w:t>средств; к  особенностям режима рабочего времени и времени отдыха, условиям труда, ограничениям к работе по совместительству отдельных категорий работников, труд которых непосредственно связан с движением транспортных средств; к дисциплине работников, труд которых непосредственно связан с</w:t>
      </w:r>
      <w:r w:rsidR="00114938" w:rsidRPr="00137491">
        <w:rPr>
          <w:sz w:val="28"/>
          <w:szCs w:val="28"/>
        </w:rPr>
        <w:t xml:space="preserve"> движением транспортных средств;</w:t>
      </w:r>
    </w:p>
    <w:p w:rsidR="00114938" w:rsidRPr="00137491" w:rsidRDefault="009C2F62" w:rsidP="00114938">
      <w:pPr>
        <w:spacing w:line="360" w:lineRule="auto"/>
        <w:ind w:firstLine="708"/>
        <w:jc w:val="both"/>
        <w:rPr>
          <w:sz w:val="28"/>
          <w:szCs w:val="28"/>
        </w:rPr>
      </w:pPr>
      <w:r w:rsidRPr="00137491">
        <w:rPr>
          <w:sz w:val="28"/>
          <w:szCs w:val="28"/>
        </w:rPr>
        <w:t>требования к квалификации и отсутствию медицинских противопоказаний у лиц, принимаемых на подземные работы; к обеспечению работников специальной одеждой, специальной обувью и иными средствами индивидуальной защиты, а также требования к указанным средствам индивидуальной защиты, при организации подземных работ; к обеспечению организации и проведения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 к порядку и периодичности проведения медицинских осмотров работников, занятых на подземных работах; к дополнительным случаям отстранения работника от подземных работ (недопущения к подземным работам); к порядку допуска к подземным работам отстраненного от них работника; к порядку оплаты  периода отстранения от подземных работ (н</w:t>
      </w:r>
      <w:r w:rsidR="00114938" w:rsidRPr="00137491">
        <w:rPr>
          <w:sz w:val="28"/>
          <w:szCs w:val="28"/>
        </w:rPr>
        <w:t>едопущения к подземным работам);</w:t>
      </w:r>
    </w:p>
    <w:p w:rsidR="00114938" w:rsidRPr="00137491" w:rsidRDefault="009C2F62" w:rsidP="00114938">
      <w:pPr>
        <w:spacing w:line="360" w:lineRule="auto"/>
        <w:ind w:firstLine="708"/>
        <w:jc w:val="both"/>
        <w:rPr>
          <w:sz w:val="28"/>
          <w:szCs w:val="28"/>
        </w:rPr>
      </w:pPr>
      <w:r w:rsidRPr="00137491">
        <w:rPr>
          <w:sz w:val="28"/>
          <w:szCs w:val="28"/>
        </w:rPr>
        <w:t>требован</w:t>
      </w:r>
      <w:r w:rsidR="00927495" w:rsidRPr="00137491">
        <w:rPr>
          <w:sz w:val="28"/>
          <w:szCs w:val="28"/>
        </w:rPr>
        <w:t xml:space="preserve">ия </w:t>
      </w:r>
      <w:r w:rsidRPr="00137491">
        <w:rPr>
          <w:sz w:val="28"/>
          <w:szCs w:val="28"/>
        </w:rPr>
        <w:t xml:space="preserve">к перечню оснований, исключающих допуск к осуществлению педагогической деятельности; к основаниям, порядку и срокам отстранения от работы педагогического работника; к особенностям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в части: сроков заключения трудового договора и их продления; необходимости и порядка проведения конкурсных процедур на замещение соответствующей должности; сроков, порядка и случаев проведения аттестации педагогических работников, относящихся к профессорско-преподавательскому составу; перечня выборных должностей профессорско-преподавательского состава и порядка проведения </w:t>
      </w:r>
      <w:r w:rsidRPr="00137491">
        <w:rPr>
          <w:sz w:val="28"/>
          <w:szCs w:val="28"/>
        </w:rPr>
        <w:lastRenderedPageBreak/>
        <w:t>выборов на указанные должности; ограничений по возрасту для замещения определенных должностей в государственных и муниципальных образовательных организациях высшего образования и последствий достижения указанного возраста; дополнительных оснований для прекращения трудового договора; к продолжительности рабочего времени, порядку определения учебной нагрузки и основаниям ее изменения, случаям установления верхнего предела учебной нагрузки педагогических работников; к продолжительности ежегодного основного оплачиваемого отпуска, а также порядку и условиям предоставления длительног</w:t>
      </w:r>
      <w:r w:rsidR="00114938" w:rsidRPr="00137491">
        <w:rPr>
          <w:sz w:val="28"/>
          <w:szCs w:val="28"/>
        </w:rPr>
        <w:t>о отпуска сроком до одного года;</w:t>
      </w:r>
    </w:p>
    <w:p w:rsidR="00114938" w:rsidRPr="00137491" w:rsidRDefault="009C2F62" w:rsidP="00114938">
      <w:pPr>
        <w:spacing w:line="360" w:lineRule="auto"/>
        <w:ind w:firstLine="708"/>
        <w:jc w:val="both"/>
        <w:rPr>
          <w:sz w:val="28"/>
          <w:szCs w:val="28"/>
        </w:rPr>
      </w:pPr>
      <w:r w:rsidRPr="00137491">
        <w:rPr>
          <w:sz w:val="28"/>
          <w:szCs w:val="28"/>
        </w:rPr>
        <w:t>требования к особенностям заключения и прекращения трудового договора с научными работниками в части: сроков заключения трудового договора и их продления, необходимости и порядка проведения конкурсных процедур на замещение соответствующей должности, сроков, порядка и случаев проведения аттестации научных работников, дополнительных оснований для прекращения трудового договора с руководителем, заместителем руководителя научной организации; к ограничениям по возрасту для замещения определенных должностей в государственных и муниципальных научных организациях и последствий</w:t>
      </w:r>
      <w:r w:rsidR="00114938" w:rsidRPr="00137491">
        <w:rPr>
          <w:sz w:val="28"/>
          <w:szCs w:val="28"/>
        </w:rPr>
        <w:t xml:space="preserve"> достижения указанного возраста;</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сроку заключения трудового договора  с работником, направляемым на работу в представительство Российской Федерации за границей и порядку его перезаключения на новый срок; к предоставлению гарантий предоставления прежней или равноценной работы (должности), а при ее отсутствии с согласия работника - другой работы (должности) по окончании работы за границей; к минимальной продолжительности ежегодных дополнительных отпусков и условиях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к перечню этих стран; к порядку и условиям установления дополнительных гарантий и выплаты компенсаций в связи с переездом к месту работы, а также условиям материально-бытового обеспечения и оплаты труда работников, направляемых на работу в представительства </w:t>
      </w:r>
      <w:r w:rsidRPr="00137491">
        <w:rPr>
          <w:sz w:val="28"/>
          <w:szCs w:val="28"/>
        </w:rPr>
        <w:lastRenderedPageBreak/>
        <w:t>Российской Федерации за границей; к дополнительным основаниям прекращения работы в представительстве Р</w:t>
      </w:r>
      <w:r w:rsidR="00114938" w:rsidRPr="00137491">
        <w:rPr>
          <w:sz w:val="28"/>
          <w:szCs w:val="28"/>
        </w:rPr>
        <w:t>оссийской Федерации за границей;</w:t>
      </w:r>
    </w:p>
    <w:p w:rsidR="00114938" w:rsidRPr="00137491" w:rsidRDefault="009C2F62" w:rsidP="00114938">
      <w:pPr>
        <w:spacing w:line="360" w:lineRule="auto"/>
        <w:ind w:firstLine="708"/>
        <w:jc w:val="both"/>
        <w:rPr>
          <w:sz w:val="28"/>
          <w:szCs w:val="28"/>
        </w:rPr>
      </w:pPr>
      <w:r w:rsidRPr="00137491">
        <w:rPr>
          <w:sz w:val="28"/>
          <w:szCs w:val="28"/>
        </w:rPr>
        <w:t xml:space="preserve">требования к условиям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к размеру и порядку выплаты компенсаций за работу с вредными и (или) опасными условиями труда, если работник направляется на работу в соответствующих условиях; к перечню случаев когда частное агентство занятости (иное лицо в соответствии с федеральными законами) имеет право заключать с работником трудовой договор, содержащий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к порядку заключения, форме и содержанию дополнительного соглашения, заключаемого между частным агентством занятости (иным лицом в соответствии с федеральными законами) и работником при его направлении для работы у принимающей стороны по договору о предоставлении труда работников (персонала); к  внесению сведений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к осуществлению контроля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к соблюдению принимающей стороной норм трудового права; к особенностям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к порядку расследования несчастного случая, происшедшего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к ответственности работодателя по своим обязательствам, вытекающим </w:t>
      </w:r>
      <w:r w:rsidRPr="00137491">
        <w:rPr>
          <w:sz w:val="28"/>
          <w:szCs w:val="28"/>
        </w:rPr>
        <w:lastRenderedPageBreak/>
        <w:t xml:space="preserve">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w:t>
      </w:r>
      <w:r w:rsidR="00114938" w:rsidRPr="00137491">
        <w:rPr>
          <w:sz w:val="28"/>
          <w:szCs w:val="28"/>
        </w:rPr>
        <w:t>выплат, причитающихся работнику;</w:t>
      </w:r>
    </w:p>
    <w:p w:rsidR="009C2F62" w:rsidRPr="00137491" w:rsidRDefault="009C2F62" w:rsidP="00114938">
      <w:pPr>
        <w:spacing w:line="360" w:lineRule="auto"/>
        <w:ind w:firstLine="708"/>
        <w:jc w:val="both"/>
        <w:rPr>
          <w:sz w:val="28"/>
          <w:szCs w:val="28"/>
        </w:rPr>
      </w:pPr>
      <w:r w:rsidRPr="00137491">
        <w:rPr>
          <w:sz w:val="28"/>
          <w:szCs w:val="28"/>
        </w:rPr>
        <w:t>требования к возрасту работника, заключающего трудовой договор с религиозной организацией; к сроку и содержанию трудового договора работника с религиозной организацией; к режиму рабочего времени лиц, работающих в религиозных организациях; к особенностям распространения регионального соглашения о минимальной заработной плате на работодателя - религиозную организацию; к основаниям заключения договора о полной материальной ответственности с работником религиозной организации; к дополнительным основаниям и порядку прекращения трудового договора с работником религиозной организации; к порядку рассмотрения индивидуальных трудовых споров, не урегулированных самостоятельно работником и религиозной</w:t>
      </w:r>
      <w:r w:rsidR="00114938" w:rsidRPr="00137491">
        <w:rPr>
          <w:sz w:val="28"/>
          <w:szCs w:val="28"/>
        </w:rPr>
        <w:t xml:space="preserve"> организацией как работодателем;</w:t>
      </w:r>
    </w:p>
    <w:p w:rsidR="00114938" w:rsidRPr="00137491" w:rsidRDefault="00114938" w:rsidP="00114938">
      <w:pPr>
        <w:spacing w:line="360" w:lineRule="auto"/>
        <w:ind w:firstLine="708"/>
        <w:jc w:val="both"/>
        <w:rPr>
          <w:sz w:val="28"/>
          <w:szCs w:val="28"/>
        </w:rPr>
      </w:pPr>
      <w:r w:rsidRPr="00137491">
        <w:rPr>
          <w:sz w:val="28"/>
          <w:szCs w:val="28"/>
        </w:rPr>
        <w:t>требования</w:t>
      </w:r>
      <w:r w:rsidR="009C2F62" w:rsidRPr="00137491">
        <w:rPr>
          <w:sz w:val="28"/>
          <w:szCs w:val="28"/>
        </w:rPr>
        <w:t xml:space="preserve"> </w:t>
      </w:r>
      <w:r w:rsidRPr="00137491">
        <w:rPr>
          <w:sz w:val="28"/>
          <w:szCs w:val="28"/>
        </w:rPr>
        <w:t xml:space="preserve">к </w:t>
      </w:r>
      <w:r w:rsidR="009C2F62" w:rsidRPr="00137491">
        <w:rPr>
          <w:sz w:val="28"/>
          <w:szCs w:val="28"/>
        </w:rPr>
        <w:t xml:space="preserve">особенностям регулирования труда спортсменов, тренеров; </w:t>
      </w:r>
      <w:r w:rsidR="00EE788D" w:rsidRPr="00137491">
        <w:rPr>
          <w:sz w:val="28"/>
          <w:szCs w:val="28"/>
        </w:rPr>
        <w:t xml:space="preserve">требования </w:t>
      </w:r>
      <w:r w:rsidR="009C2F62" w:rsidRPr="00137491">
        <w:rPr>
          <w:sz w:val="28"/>
          <w:szCs w:val="28"/>
        </w:rPr>
        <w:t xml:space="preserve">к </w:t>
      </w:r>
      <w:r w:rsidR="00EE788D" w:rsidRPr="00137491">
        <w:rPr>
          <w:sz w:val="28"/>
          <w:szCs w:val="28"/>
        </w:rPr>
        <w:t xml:space="preserve">особенностям </w:t>
      </w:r>
      <w:r w:rsidR="009C2F62" w:rsidRPr="00137491">
        <w:rPr>
          <w:sz w:val="28"/>
          <w:szCs w:val="28"/>
        </w:rPr>
        <w:t xml:space="preserve">режима рабочего времени спортсменов, тренеров, привлечения их к сверхурочной работе, работе в ночное время, в выходные и нерабочие </w:t>
      </w:r>
      <w:r w:rsidR="00EE788D" w:rsidRPr="00137491">
        <w:rPr>
          <w:sz w:val="28"/>
          <w:szCs w:val="28"/>
        </w:rPr>
        <w:t>праздничные дни, а также особенностям</w:t>
      </w:r>
      <w:r w:rsidR="009C2F62" w:rsidRPr="00137491">
        <w:rPr>
          <w:sz w:val="28"/>
          <w:szCs w:val="28"/>
        </w:rPr>
        <w:t xml:space="preserve"> оплаты труда </w:t>
      </w:r>
      <w:r w:rsidR="00EE788D" w:rsidRPr="00137491">
        <w:rPr>
          <w:sz w:val="28"/>
          <w:szCs w:val="28"/>
        </w:rPr>
        <w:t xml:space="preserve">спортсменов, тренеров </w:t>
      </w:r>
      <w:r w:rsidR="009C2F62" w:rsidRPr="00137491">
        <w:rPr>
          <w:sz w:val="28"/>
          <w:szCs w:val="28"/>
        </w:rPr>
        <w:t xml:space="preserve">в ночное время, в выходные и нерабочие праздничные дни; </w:t>
      </w:r>
      <w:r w:rsidR="00EE788D" w:rsidRPr="00137491">
        <w:rPr>
          <w:sz w:val="28"/>
          <w:szCs w:val="28"/>
        </w:rPr>
        <w:t>требования к</w:t>
      </w:r>
      <w:r w:rsidR="009C2F62" w:rsidRPr="00137491">
        <w:rPr>
          <w:sz w:val="28"/>
          <w:szCs w:val="28"/>
        </w:rPr>
        <w:t xml:space="preserve"> </w:t>
      </w:r>
      <w:r w:rsidR="00EE788D" w:rsidRPr="00137491">
        <w:rPr>
          <w:sz w:val="28"/>
          <w:szCs w:val="28"/>
        </w:rPr>
        <w:t>особенностям заключения трудового договора</w:t>
      </w:r>
      <w:r w:rsidR="009C2F62" w:rsidRPr="00137491">
        <w:rPr>
          <w:sz w:val="28"/>
          <w:szCs w:val="28"/>
        </w:rPr>
        <w:t xml:space="preserve"> с</w:t>
      </w:r>
      <w:r w:rsidR="00EE788D" w:rsidRPr="00137491">
        <w:rPr>
          <w:sz w:val="28"/>
          <w:szCs w:val="28"/>
        </w:rPr>
        <w:t>о спортсменами,</w:t>
      </w:r>
      <w:r w:rsidR="009C2F62" w:rsidRPr="00137491">
        <w:rPr>
          <w:sz w:val="28"/>
          <w:szCs w:val="28"/>
        </w:rPr>
        <w:t xml:space="preserve"> </w:t>
      </w:r>
      <w:r w:rsidR="00EE788D" w:rsidRPr="00137491">
        <w:rPr>
          <w:sz w:val="28"/>
          <w:szCs w:val="28"/>
        </w:rPr>
        <w:t xml:space="preserve">с </w:t>
      </w:r>
      <w:r w:rsidR="009C2F62" w:rsidRPr="00137491">
        <w:rPr>
          <w:sz w:val="28"/>
          <w:szCs w:val="28"/>
        </w:rPr>
        <w:t>тренерами; к допо</w:t>
      </w:r>
      <w:r w:rsidR="00EE788D" w:rsidRPr="00137491">
        <w:rPr>
          <w:sz w:val="28"/>
          <w:szCs w:val="28"/>
        </w:rPr>
        <w:t>лнительным условиям, обязательным для включения в трудовой договор</w:t>
      </w:r>
      <w:r w:rsidR="009C2F62" w:rsidRPr="00137491">
        <w:rPr>
          <w:sz w:val="28"/>
          <w:szCs w:val="28"/>
        </w:rPr>
        <w:t xml:space="preserve"> со спортсменами</w:t>
      </w:r>
      <w:r w:rsidR="00EE788D" w:rsidRPr="00137491">
        <w:rPr>
          <w:sz w:val="28"/>
          <w:szCs w:val="28"/>
        </w:rPr>
        <w:t>, с</w:t>
      </w:r>
      <w:r w:rsidR="009C2F62" w:rsidRPr="00137491">
        <w:rPr>
          <w:sz w:val="28"/>
          <w:szCs w:val="28"/>
        </w:rPr>
        <w:t xml:space="preserve"> тренерами; </w:t>
      </w:r>
      <w:r w:rsidR="00EE788D" w:rsidRPr="00137491">
        <w:rPr>
          <w:sz w:val="28"/>
          <w:szCs w:val="28"/>
        </w:rPr>
        <w:t>требования к ознакомлению спортсменов,</w:t>
      </w:r>
      <w:r w:rsidR="009C2F62" w:rsidRPr="00137491">
        <w:rPr>
          <w:sz w:val="28"/>
          <w:szCs w:val="28"/>
        </w:rPr>
        <w:t xml:space="preserve"> тренеров с нормами, утвержденными</w:t>
      </w:r>
      <w:r w:rsidR="00EE788D" w:rsidRPr="00137491">
        <w:rPr>
          <w:sz w:val="28"/>
          <w:szCs w:val="28"/>
        </w:rPr>
        <w:t xml:space="preserve"> общероссийским </w:t>
      </w:r>
      <w:r w:rsidR="009C2F62" w:rsidRPr="00137491">
        <w:rPr>
          <w:sz w:val="28"/>
          <w:szCs w:val="28"/>
        </w:rPr>
        <w:t xml:space="preserve"> спортивными федерациями, правилами соответствующих видов спорта, положениями (регламентами) о спортивных соревнованиях, </w:t>
      </w:r>
      <w:r w:rsidR="00EE788D" w:rsidRPr="00137491">
        <w:rPr>
          <w:sz w:val="28"/>
          <w:szCs w:val="28"/>
        </w:rPr>
        <w:t xml:space="preserve">общероссийскими </w:t>
      </w:r>
      <w:r w:rsidR="009C2F62" w:rsidRPr="00137491">
        <w:rPr>
          <w:sz w:val="28"/>
          <w:szCs w:val="28"/>
        </w:rPr>
        <w:t>антидопинговыми правилами</w:t>
      </w:r>
      <w:r w:rsidR="00EE788D" w:rsidRPr="00137491">
        <w:rPr>
          <w:sz w:val="28"/>
          <w:szCs w:val="28"/>
        </w:rPr>
        <w:t xml:space="preserve"> и антидопинговыми правилами</w:t>
      </w:r>
      <w:r w:rsidR="009C2F62" w:rsidRPr="00137491">
        <w:rPr>
          <w:sz w:val="28"/>
          <w:szCs w:val="28"/>
        </w:rPr>
        <w:t xml:space="preserve">, </w:t>
      </w:r>
      <w:r w:rsidR="00EE788D" w:rsidRPr="00137491">
        <w:rPr>
          <w:sz w:val="28"/>
          <w:szCs w:val="28"/>
        </w:rPr>
        <w:t xml:space="preserve">утвержденными международными </w:t>
      </w:r>
      <w:r w:rsidR="00EE788D" w:rsidRPr="00137491">
        <w:rPr>
          <w:sz w:val="28"/>
          <w:szCs w:val="28"/>
        </w:rPr>
        <w:lastRenderedPageBreak/>
        <w:t xml:space="preserve">антидопинговыми организациями, </w:t>
      </w:r>
      <w:r w:rsidR="009C2F62" w:rsidRPr="00137491">
        <w:rPr>
          <w:sz w:val="28"/>
          <w:szCs w:val="28"/>
        </w:rPr>
        <w:t xml:space="preserve">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w:t>
      </w:r>
      <w:r w:rsidR="00EE788D" w:rsidRPr="00137491">
        <w:rPr>
          <w:sz w:val="28"/>
          <w:szCs w:val="28"/>
        </w:rPr>
        <w:t>требования к прохождению</w:t>
      </w:r>
      <w:r w:rsidR="009C2F62" w:rsidRPr="00137491">
        <w:rPr>
          <w:sz w:val="28"/>
          <w:szCs w:val="28"/>
        </w:rPr>
        <w:t xml:space="preserve"> </w:t>
      </w:r>
      <w:r w:rsidR="00EE788D" w:rsidRPr="00137491">
        <w:rPr>
          <w:sz w:val="28"/>
          <w:szCs w:val="28"/>
        </w:rPr>
        <w:t>спортсменами</w:t>
      </w:r>
      <w:r w:rsidR="009C2F62" w:rsidRPr="00137491">
        <w:rPr>
          <w:sz w:val="28"/>
          <w:szCs w:val="28"/>
        </w:rPr>
        <w:t xml:space="preserve"> медицинских осмотров </w:t>
      </w:r>
      <w:r w:rsidR="00EE788D" w:rsidRPr="00137491">
        <w:rPr>
          <w:sz w:val="28"/>
          <w:szCs w:val="28"/>
        </w:rPr>
        <w:t>и к организации работодателем проведения медицинских осмотров, а также к оплате времени прохождения указанных осмотров</w:t>
      </w:r>
      <w:r w:rsidR="009C2F62" w:rsidRPr="00137491">
        <w:rPr>
          <w:sz w:val="28"/>
          <w:szCs w:val="28"/>
        </w:rPr>
        <w:t>;</w:t>
      </w:r>
      <w:r w:rsidR="00EE788D" w:rsidRPr="00137491">
        <w:rPr>
          <w:sz w:val="28"/>
          <w:szCs w:val="28"/>
        </w:rPr>
        <w:t xml:space="preserve"> требования</w:t>
      </w:r>
      <w:r w:rsidR="009C2F62" w:rsidRPr="00137491">
        <w:rPr>
          <w:sz w:val="28"/>
          <w:szCs w:val="28"/>
        </w:rPr>
        <w:t xml:space="preserve"> к основаниям, </w:t>
      </w:r>
      <w:r w:rsidR="00EE788D" w:rsidRPr="00137491">
        <w:rPr>
          <w:sz w:val="28"/>
          <w:szCs w:val="28"/>
        </w:rPr>
        <w:t>условиям, срокам и особенностям</w:t>
      </w:r>
      <w:r w:rsidR="009C2F62" w:rsidRPr="00137491">
        <w:rPr>
          <w:sz w:val="28"/>
          <w:szCs w:val="28"/>
        </w:rPr>
        <w:t xml:space="preserve"> временного перевода спо</w:t>
      </w:r>
      <w:r w:rsidR="00EE788D" w:rsidRPr="00137491">
        <w:rPr>
          <w:sz w:val="28"/>
          <w:szCs w:val="28"/>
        </w:rPr>
        <w:t xml:space="preserve">ртсмена к другому работодателю; требования к случаям и особенностям </w:t>
      </w:r>
      <w:r w:rsidR="009C2F62" w:rsidRPr="00137491">
        <w:rPr>
          <w:sz w:val="28"/>
          <w:szCs w:val="28"/>
        </w:rPr>
        <w:t xml:space="preserve">отстранения спортсмена от участия в спортивных соревнованиях, </w:t>
      </w:r>
      <w:r w:rsidR="00EE788D" w:rsidRPr="00137491">
        <w:rPr>
          <w:sz w:val="28"/>
          <w:szCs w:val="28"/>
        </w:rPr>
        <w:t>в том числе к обеспечению участия</w:t>
      </w:r>
      <w:r w:rsidR="009C2F62" w:rsidRPr="00137491">
        <w:rPr>
          <w:sz w:val="28"/>
          <w:szCs w:val="28"/>
        </w:rPr>
        <w:t xml:space="preserve"> в тренировочных и других мероприятиях</w:t>
      </w:r>
      <w:r w:rsidR="00EE788D" w:rsidRPr="00137491">
        <w:rPr>
          <w:sz w:val="28"/>
          <w:szCs w:val="28"/>
        </w:rPr>
        <w:t>,</w:t>
      </w:r>
      <w:r w:rsidR="009C2F62" w:rsidRPr="00137491">
        <w:rPr>
          <w:sz w:val="28"/>
          <w:szCs w:val="28"/>
        </w:rPr>
        <w:t xml:space="preserve"> по подготовке к спортивным соревнованиям, порядку и размеру оплаты труда спортсмена на период указанного отстранения;</w:t>
      </w:r>
      <w:r w:rsidR="00EE788D" w:rsidRPr="00137491">
        <w:rPr>
          <w:sz w:val="28"/>
          <w:szCs w:val="28"/>
        </w:rPr>
        <w:t xml:space="preserve"> требования к условиям направления спортсменов,</w:t>
      </w:r>
      <w:r w:rsidR="009C2F62" w:rsidRPr="00137491">
        <w:rPr>
          <w:sz w:val="28"/>
          <w:szCs w:val="28"/>
        </w:rPr>
        <w:t xml:space="preserve"> тренеров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 включая</w:t>
      </w:r>
      <w:r w:rsidR="00EE788D" w:rsidRPr="00137491">
        <w:rPr>
          <w:sz w:val="28"/>
          <w:szCs w:val="28"/>
        </w:rPr>
        <w:t xml:space="preserve"> требования</w:t>
      </w:r>
      <w:r w:rsidR="009C2F62" w:rsidRPr="00137491">
        <w:rPr>
          <w:sz w:val="28"/>
          <w:szCs w:val="28"/>
        </w:rPr>
        <w:t xml:space="preserve"> </w:t>
      </w:r>
      <w:r w:rsidR="00EE788D" w:rsidRPr="00137491">
        <w:rPr>
          <w:sz w:val="28"/>
          <w:szCs w:val="28"/>
        </w:rPr>
        <w:t>к сохранению места работы (должности) и среднего заработка таких лиц; требования к особенностям регулирования труда</w:t>
      </w:r>
      <w:r w:rsidR="00E6737F" w:rsidRPr="00137491">
        <w:rPr>
          <w:sz w:val="28"/>
          <w:szCs w:val="28"/>
        </w:rPr>
        <w:t xml:space="preserve"> </w:t>
      </w:r>
      <w:r w:rsidR="008129AE" w:rsidRPr="00137491">
        <w:rPr>
          <w:sz w:val="28"/>
          <w:szCs w:val="28"/>
        </w:rPr>
        <w:t>спортсменов в возрасте</w:t>
      </w:r>
      <w:r w:rsidR="009C2F62" w:rsidRPr="00137491">
        <w:rPr>
          <w:sz w:val="28"/>
          <w:szCs w:val="28"/>
        </w:rPr>
        <w:t xml:space="preserve"> </w:t>
      </w:r>
      <w:r w:rsidR="008129AE" w:rsidRPr="00137491">
        <w:rPr>
          <w:sz w:val="28"/>
          <w:szCs w:val="28"/>
        </w:rPr>
        <w:t xml:space="preserve">до </w:t>
      </w:r>
      <w:r w:rsidR="009C2F62" w:rsidRPr="00137491">
        <w:rPr>
          <w:sz w:val="28"/>
          <w:szCs w:val="28"/>
        </w:rPr>
        <w:t>восемнадцати лет</w:t>
      </w:r>
      <w:r w:rsidR="008129AE" w:rsidRPr="00137491">
        <w:rPr>
          <w:sz w:val="28"/>
          <w:szCs w:val="28"/>
        </w:rPr>
        <w:t xml:space="preserve"> и спортсменов в возрасте до четырнадцати лет</w:t>
      </w:r>
      <w:r w:rsidR="009C2F62" w:rsidRPr="00137491">
        <w:rPr>
          <w:sz w:val="28"/>
          <w:szCs w:val="28"/>
        </w:rPr>
        <w:t xml:space="preserve">; </w:t>
      </w:r>
      <w:r w:rsidR="008129AE" w:rsidRPr="00137491">
        <w:rPr>
          <w:sz w:val="28"/>
          <w:szCs w:val="28"/>
        </w:rPr>
        <w:t>требования к особенностям регулирования труда  женщин-спортсменов; требования к предоставлению</w:t>
      </w:r>
      <w:r w:rsidR="009C2F62" w:rsidRPr="00137491">
        <w:rPr>
          <w:sz w:val="28"/>
          <w:szCs w:val="28"/>
        </w:rPr>
        <w:t xml:space="preserve"> дополнительных гарантий и компенсаций спортсмена</w:t>
      </w:r>
      <w:r w:rsidR="00E6737F" w:rsidRPr="00137491">
        <w:rPr>
          <w:sz w:val="28"/>
          <w:szCs w:val="28"/>
        </w:rPr>
        <w:t>м</w:t>
      </w:r>
      <w:r w:rsidR="008129AE" w:rsidRPr="00137491">
        <w:rPr>
          <w:sz w:val="28"/>
          <w:szCs w:val="28"/>
        </w:rPr>
        <w:t xml:space="preserve">, </w:t>
      </w:r>
      <w:r w:rsidR="009C2F62" w:rsidRPr="00137491">
        <w:rPr>
          <w:sz w:val="28"/>
          <w:szCs w:val="28"/>
        </w:rPr>
        <w:t xml:space="preserve">тренерам; </w:t>
      </w:r>
      <w:r w:rsidR="008129AE" w:rsidRPr="00137491">
        <w:rPr>
          <w:sz w:val="28"/>
          <w:szCs w:val="28"/>
        </w:rPr>
        <w:t xml:space="preserve">требования </w:t>
      </w:r>
      <w:r w:rsidR="009C2F62" w:rsidRPr="00137491">
        <w:rPr>
          <w:sz w:val="28"/>
          <w:szCs w:val="28"/>
        </w:rPr>
        <w:t>к дополнительным основаниям прекра</w:t>
      </w:r>
      <w:r w:rsidR="008129AE" w:rsidRPr="00137491">
        <w:rPr>
          <w:sz w:val="28"/>
          <w:szCs w:val="28"/>
        </w:rPr>
        <w:t>щения</w:t>
      </w:r>
      <w:r w:rsidR="009C2F62" w:rsidRPr="00137491">
        <w:rPr>
          <w:sz w:val="28"/>
          <w:szCs w:val="28"/>
        </w:rPr>
        <w:t xml:space="preserve"> т</w:t>
      </w:r>
      <w:r w:rsidR="008129AE" w:rsidRPr="00137491">
        <w:rPr>
          <w:sz w:val="28"/>
          <w:szCs w:val="28"/>
        </w:rPr>
        <w:t>рудового договора со спортсменами, тренерами</w:t>
      </w:r>
      <w:r w:rsidRPr="00137491">
        <w:rPr>
          <w:sz w:val="28"/>
          <w:szCs w:val="28"/>
        </w:rPr>
        <w:t>;</w:t>
      </w:r>
      <w:r w:rsidR="008129AE" w:rsidRPr="00137491">
        <w:rPr>
          <w:sz w:val="28"/>
          <w:szCs w:val="28"/>
        </w:rPr>
        <w:t xml:space="preserve"> требования к особенностям расторжения трудового договора со спортсменами, тренерами;</w:t>
      </w:r>
    </w:p>
    <w:p w:rsidR="00114938" w:rsidRPr="00137491" w:rsidRDefault="00114938" w:rsidP="00114938">
      <w:pPr>
        <w:spacing w:line="360" w:lineRule="auto"/>
        <w:ind w:firstLine="708"/>
        <w:jc w:val="both"/>
        <w:rPr>
          <w:sz w:val="28"/>
          <w:szCs w:val="28"/>
        </w:rPr>
      </w:pPr>
      <w:r w:rsidRPr="00137491">
        <w:rPr>
          <w:sz w:val="28"/>
          <w:szCs w:val="28"/>
        </w:rPr>
        <w:t>т</w:t>
      </w:r>
      <w:r w:rsidR="009C2F62" w:rsidRPr="00137491">
        <w:rPr>
          <w:sz w:val="28"/>
          <w:szCs w:val="28"/>
        </w:rPr>
        <w:t xml:space="preserve">ребования к особым условиям оплаты труда, а также дополнительным льготам и преимуществам в отношении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w:t>
      </w:r>
      <w:r w:rsidR="009C2F62" w:rsidRPr="00137491">
        <w:rPr>
          <w:sz w:val="28"/>
          <w:szCs w:val="28"/>
        </w:rPr>
        <w:lastRenderedPageBreak/>
        <w:t>государственных органов, в которых законодательством Российской Федерации предусмотрена военная служба, а также работников, проходящих заменяющую военную службу ал</w:t>
      </w:r>
      <w:r w:rsidRPr="00137491">
        <w:rPr>
          <w:sz w:val="28"/>
          <w:szCs w:val="28"/>
        </w:rPr>
        <w:t>ьтернативную гражданскую службу;</w:t>
      </w:r>
    </w:p>
    <w:p w:rsidR="00114938" w:rsidRPr="00137491" w:rsidRDefault="009C2F62" w:rsidP="00114938">
      <w:pPr>
        <w:spacing w:line="360" w:lineRule="auto"/>
        <w:ind w:firstLine="708"/>
        <w:jc w:val="both"/>
        <w:rPr>
          <w:sz w:val="28"/>
          <w:szCs w:val="28"/>
        </w:rPr>
      </w:pPr>
      <w:r w:rsidRPr="00137491">
        <w:rPr>
          <w:sz w:val="28"/>
          <w:szCs w:val="28"/>
        </w:rPr>
        <w:t>требования к случаям, размеру и порядку выплаты компенсаций руководителям, их заместителям, главным бухгалтерам и заключившим трудовые договоры членам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 а также руководителям, их заместителям, главным бухгалтерам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w:t>
      </w:r>
      <w:r w:rsidR="00114938" w:rsidRPr="00137491">
        <w:rPr>
          <w:sz w:val="28"/>
          <w:szCs w:val="28"/>
        </w:rPr>
        <w:t>арных предприятий;</w:t>
      </w:r>
    </w:p>
    <w:p w:rsidR="00114938" w:rsidRPr="00137491" w:rsidRDefault="009C2F62" w:rsidP="00114938">
      <w:pPr>
        <w:spacing w:line="360" w:lineRule="auto"/>
        <w:ind w:firstLine="708"/>
        <w:jc w:val="both"/>
        <w:rPr>
          <w:sz w:val="28"/>
          <w:szCs w:val="28"/>
        </w:rPr>
      </w:pPr>
      <w:r w:rsidRPr="00137491">
        <w:rPr>
          <w:sz w:val="28"/>
          <w:szCs w:val="28"/>
        </w:rPr>
        <w:t>требования к случаям и порядку изменения условий трудовых договоров, связанных с оплатой труда, в отношении отдельных категорий работников кредитных организаций; к случаям не выплаты отдельным категориям работников кредитных организаций выходных пособий, компенсаций и иных выплат в связи с прекращением трудового договора; к порядку оплаты времени простоя работников кредитной организации в случае отзыва (аннулирования) у нее лицензии на ос</w:t>
      </w:r>
      <w:r w:rsidR="00114938" w:rsidRPr="00137491">
        <w:rPr>
          <w:sz w:val="28"/>
          <w:szCs w:val="28"/>
        </w:rPr>
        <w:t>уществление банковских операций;</w:t>
      </w:r>
    </w:p>
    <w:p w:rsidR="00114938" w:rsidRPr="00137491" w:rsidRDefault="009C2F62" w:rsidP="00114938">
      <w:pPr>
        <w:spacing w:line="360" w:lineRule="auto"/>
        <w:ind w:firstLine="708"/>
        <w:jc w:val="both"/>
        <w:rPr>
          <w:sz w:val="28"/>
          <w:szCs w:val="28"/>
        </w:rPr>
      </w:pPr>
      <w:r w:rsidRPr="00137491">
        <w:rPr>
          <w:sz w:val="28"/>
          <w:szCs w:val="28"/>
        </w:rPr>
        <w:t>требования к порядку установления продолжительности рабочего времени и ежегодных дополнительных оплачиваемых отпусков для медицинских работников; к режиму рабочего времени и учету рабочего времени при осуществлении медицинскими работниками медицинских организаций дежурств на дому; к предельному возрасту замещения руководящих должностей в медицинских организациях</w:t>
      </w:r>
      <w:r w:rsidR="00114938" w:rsidRPr="00137491">
        <w:rPr>
          <w:sz w:val="28"/>
          <w:szCs w:val="28"/>
        </w:rPr>
        <w:t xml:space="preserve"> и последствиям его достижения; </w:t>
      </w:r>
    </w:p>
    <w:p w:rsidR="009374B0" w:rsidRPr="00137491" w:rsidRDefault="009374B0" w:rsidP="009374B0">
      <w:pPr>
        <w:spacing w:line="360" w:lineRule="auto"/>
        <w:ind w:firstLine="708"/>
        <w:jc w:val="both"/>
        <w:rPr>
          <w:sz w:val="28"/>
          <w:szCs w:val="28"/>
        </w:rPr>
      </w:pPr>
      <w:r w:rsidRPr="00137491">
        <w:rPr>
          <w:sz w:val="28"/>
          <w:szCs w:val="28"/>
        </w:rPr>
        <w:t xml:space="preserve">требования </w:t>
      </w:r>
      <w:r w:rsidR="009C2F62" w:rsidRPr="00137491">
        <w:rPr>
          <w:sz w:val="28"/>
          <w:szCs w:val="28"/>
        </w:rPr>
        <w:t xml:space="preserve">к порядку установления особенностей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w:t>
      </w:r>
      <w:r w:rsidR="009C2F62" w:rsidRPr="00137491">
        <w:rPr>
          <w:sz w:val="28"/>
          <w:szCs w:val="28"/>
        </w:rPr>
        <w:lastRenderedPageBreak/>
        <w:t>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w:t>
      </w:r>
      <w:r w:rsidRPr="00137491">
        <w:rPr>
          <w:sz w:val="28"/>
          <w:szCs w:val="28"/>
        </w:rPr>
        <w:t xml:space="preserve"> праздничные дни), оплаты труда;</w:t>
      </w:r>
    </w:p>
    <w:p w:rsidR="009374B0" w:rsidRPr="00137491" w:rsidRDefault="009C2F62" w:rsidP="009374B0">
      <w:pPr>
        <w:spacing w:line="360" w:lineRule="auto"/>
        <w:ind w:firstLine="708"/>
        <w:jc w:val="both"/>
        <w:rPr>
          <w:sz w:val="28"/>
          <w:szCs w:val="28"/>
        </w:rPr>
      </w:pPr>
      <w:r w:rsidRPr="00137491">
        <w:rPr>
          <w:sz w:val="28"/>
          <w:szCs w:val="28"/>
        </w:rPr>
        <w:t>требования к допуску, а также порядку и дополнительным осн</w:t>
      </w:r>
      <w:r w:rsidR="009374B0" w:rsidRPr="00137491">
        <w:rPr>
          <w:sz w:val="28"/>
          <w:szCs w:val="28"/>
        </w:rPr>
        <w:t xml:space="preserve">ованиям </w:t>
      </w:r>
      <w:r w:rsidRPr="00137491">
        <w:rPr>
          <w:sz w:val="28"/>
          <w:szCs w:val="28"/>
        </w:rPr>
        <w:t>для отстранения лиц от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w:t>
      </w:r>
      <w:r w:rsidR="009374B0" w:rsidRPr="00137491">
        <w:rPr>
          <w:sz w:val="28"/>
          <w:szCs w:val="28"/>
        </w:rPr>
        <w:t>а с участием несовершеннолетних;</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аттестации и особенностям регулирования труда экспертов в сфере проведения с</w:t>
      </w:r>
      <w:r w:rsidR="009374B0" w:rsidRPr="00137491">
        <w:rPr>
          <w:sz w:val="28"/>
          <w:szCs w:val="28"/>
        </w:rPr>
        <w:t>пециальной оценки условий труда;</w:t>
      </w:r>
    </w:p>
    <w:p w:rsidR="009C2F62" w:rsidRPr="00137491" w:rsidRDefault="009C2F62" w:rsidP="009374B0">
      <w:pPr>
        <w:spacing w:line="360" w:lineRule="auto"/>
        <w:ind w:firstLine="708"/>
        <w:jc w:val="both"/>
        <w:rPr>
          <w:sz w:val="28"/>
          <w:szCs w:val="28"/>
        </w:rPr>
      </w:pPr>
      <w:r w:rsidRPr="00137491">
        <w:rPr>
          <w:sz w:val="28"/>
          <w:szCs w:val="28"/>
        </w:rPr>
        <w:t>требования к дополнительным основаниям прекращения трудового договора с помо</w:t>
      </w:r>
      <w:r w:rsidR="009374B0" w:rsidRPr="00137491">
        <w:rPr>
          <w:sz w:val="28"/>
          <w:szCs w:val="28"/>
        </w:rPr>
        <w:t>щником, работником нотариуса;</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и условиям привлечения и использования иностранных граждан для осуществления трудовой деятельности на территории опережающего социально-экономического развития в Российской Федерации, а также порядку и размеру оплаты труда и выплаты к</w:t>
      </w:r>
      <w:r w:rsidR="009374B0" w:rsidRPr="00137491">
        <w:rPr>
          <w:sz w:val="28"/>
          <w:szCs w:val="28"/>
        </w:rPr>
        <w:t>омпенсаций указанным работникам;</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предоставляемых работникам, вызываемым в налогов</w:t>
      </w:r>
      <w:r w:rsidR="009374B0" w:rsidRPr="00137491">
        <w:rPr>
          <w:sz w:val="28"/>
          <w:szCs w:val="28"/>
        </w:rPr>
        <w:t>ый орган в качестве свидетелей;</w:t>
      </w:r>
    </w:p>
    <w:p w:rsidR="009374B0" w:rsidRPr="00137491" w:rsidRDefault="009C2F62" w:rsidP="009374B0">
      <w:pPr>
        <w:spacing w:line="360" w:lineRule="auto"/>
        <w:ind w:firstLine="708"/>
        <w:jc w:val="both"/>
        <w:rPr>
          <w:sz w:val="28"/>
          <w:szCs w:val="28"/>
        </w:rPr>
      </w:pPr>
      <w:r w:rsidRPr="00137491">
        <w:rPr>
          <w:sz w:val="28"/>
          <w:szCs w:val="28"/>
        </w:rPr>
        <w:t>требования к наличию профилактических прививок при приеме граждан на работы, выполнение которых связано с высоким риском забо</w:t>
      </w:r>
      <w:r w:rsidR="009374B0" w:rsidRPr="00137491">
        <w:rPr>
          <w:sz w:val="28"/>
          <w:szCs w:val="28"/>
        </w:rPr>
        <w:t>левания инфекционными болезнями;</w:t>
      </w:r>
    </w:p>
    <w:p w:rsidR="009374B0" w:rsidRPr="00137491" w:rsidRDefault="009C2F62" w:rsidP="009374B0">
      <w:pPr>
        <w:spacing w:line="360" w:lineRule="auto"/>
        <w:ind w:firstLine="708"/>
        <w:jc w:val="both"/>
        <w:rPr>
          <w:sz w:val="28"/>
          <w:szCs w:val="28"/>
        </w:rPr>
      </w:pPr>
      <w:r w:rsidRPr="00137491">
        <w:rPr>
          <w:sz w:val="28"/>
          <w:szCs w:val="28"/>
        </w:rPr>
        <w:t>требования к руководителям, членам совета директоров (наблюдательного совета), членам коллегиального исполнительного органа, а также главным бухгалтерам лизинговой компании (фирмы) об отсутствии неснятой или непогашенной судимости за преступление в сфере экономической деятельности или преступлени</w:t>
      </w:r>
      <w:r w:rsidR="009374B0" w:rsidRPr="00137491">
        <w:rPr>
          <w:sz w:val="28"/>
          <w:szCs w:val="28"/>
        </w:rPr>
        <w:t>е против государственной власти;</w:t>
      </w:r>
    </w:p>
    <w:p w:rsidR="009374B0" w:rsidRPr="00137491" w:rsidRDefault="009C2F62" w:rsidP="009374B0">
      <w:pPr>
        <w:spacing w:line="360" w:lineRule="auto"/>
        <w:ind w:firstLine="708"/>
        <w:jc w:val="both"/>
        <w:rPr>
          <w:sz w:val="28"/>
          <w:szCs w:val="28"/>
        </w:rPr>
      </w:pPr>
      <w:r w:rsidRPr="00137491">
        <w:rPr>
          <w:sz w:val="28"/>
          <w:szCs w:val="28"/>
        </w:rPr>
        <w:lastRenderedPageBreak/>
        <w:t xml:space="preserve">требования к возрасту работника, а также продолжительности рабочего времени и ежегодного оплачиваемого отпуска граждан, занятых </w:t>
      </w:r>
      <w:r w:rsidR="009374B0" w:rsidRPr="00137491">
        <w:rPr>
          <w:sz w:val="28"/>
          <w:szCs w:val="28"/>
        </w:rPr>
        <w:t>на работах с химическим оружием;</w:t>
      </w:r>
    </w:p>
    <w:p w:rsidR="009374B0" w:rsidRPr="00137491" w:rsidRDefault="009C2F62" w:rsidP="009374B0">
      <w:pPr>
        <w:spacing w:line="360" w:lineRule="auto"/>
        <w:ind w:firstLine="708"/>
        <w:jc w:val="both"/>
        <w:rPr>
          <w:sz w:val="28"/>
          <w:szCs w:val="28"/>
        </w:rPr>
      </w:pPr>
      <w:r w:rsidRPr="00137491">
        <w:rPr>
          <w:sz w:val="28"/>
          <w:szCs w:val="28"/>
        </w:rPr>
        <w:t>требования к дополнительным основания расторжения трудового договора с лицами, допущенны</w:t>
      </w:r>
      <w:r w:rsidR="009374B0" w:rsidRPr="00137491">
        <w:rPr>
          <w:sz w:val="28"/>
          <w:szCs w:val="28"/>
        </w:rPr>
        <w:t>ми к работе на судне, лоцманами;</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отстранения от работы на период действия чрезвычайного положения руководителей государственных и негосударственных организаций в связи с ненадлежащим исполнением указанными ру</w:t>
      </w:r>
      <w:r w:rsidR="009374B0" w:rsidRPr="00137491">
        <w:rPr>
          <w:sz w:val="28"/>
          <w:szCs w:val="28"/>
        </w:rPr>
        <w:t>ководителями своих обязанностей;</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предоставляемых арбитражным заседателям в период осуще</w:t>
      </w:r>
      <w:r w:rsidR="009374B0" w:rsidRPr="00137491">
        <w:rPr>
          <w:sz w:val="28"/>
          <w:szCs w:val="28"/>
        </w:rPr>
        <w:t>ствления ими правосудия;</w:t>
      </w:r>
    </w:p>
    <w:p w:rsidR="009374B0" w:rsidRPr="00137491" w:rsidRDefault="009C2F62" w:rsidP="009374B0">
      <w:pPr>
        <w:spacing w:line="360" w:lineRule="auto"/>
        <w:ind w:firstLine="708"/>
        <w:jc w:val="both"/>
        <w:rPr>
          <w:sz w:val="28"/>
          <w:szCs w:val="28"/>
        </w:rPr>
      </w:pPr>
      <w:r w:rsidRPr="00137491">
        <w:rPr>
          <w:sz w:val="28"/>
          <w:szCs w:val="28"/>
        </w:rPr>
        <w:t>требования к продолжительности рабочего времени медицинских, ветеринарных и иных работников, непосредственно участвующих в оказа</w:t>
      </w:r>
      <w:r w:rsidR="009374B0" w:rsidRPr="00137491">
        <w:rPr>
          <w:sz w:val="28"/>
          <w:szCs w:val="28"/>
        </w:rPr>
        <w:t>нии противотуберкулезной помощи;</w:t>
      </w:r>
    </w:p>
    <w:p w:rsidR="009374B0" w:rsidRPr="00137491" w:rsidRDefault="009C2F62" w:rsidP="009374B0">
      <w:pPr>
        <w:spacing w:line="360" w:lineRule="auto"/>
        <w:ind w:firstLine="708"/>
        <w:jc w:val="both"/>
        <w:rPr>
          <w:sz w:val="28"/>
          <w:szCs w:val="28"/>
        </w:rPr>
      </w:pPr>
      <w:r w:rsidRPr="00137491">
        <w:rPr>
          <w:sz w:val="28"/>
          <w:szCs w:val="28"/>
        </w:rPr>
        <w:t>требования к сроку трудовых договоров, заключаемых с работниками аппарата политической партии, ее региональных отделений и</w:t>
      </w:r>
      <w:r w:rsidR="009374B0" w:rsidRPr="00137491">
        <w:rPr>
          <w:sz w:val="28"/>
          <w:szCs w:val="28"/>
        </w:rPr>
        <w:t xml:space="preserve"> иных структурных подразделений;</w:t>
      </w:r>
    </w:p>
    <w:p w:rsidR="009374B0" w:rsidRPr="00137491" w:rsidRDefault="009C2F62" w:rsidP="009374B0">
      <w:pPr>
        <w:spacing w:line="360" w:lineRule="auto"/>
        <w:ind w:firstLine="708"/>
        <w:jc w:val="both"/>
        <w:rPr>
          <w:sz w:val="28"/>
          <w:szCs w:val="28"/>
        </w:rPr>
      </w:pPr>
      <w:r w:rsidRPr="00137491">
        <w:rPr>
          <w:sz w:val="28"/>
          <w:szCs w:val="28"/>
        </w:rPr>
        <w:t xml:space="preserve">требования к лицам, имеющим право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а также к лицам, осуществляющим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управляющей компании, руководителя или главного бухгалтера филиала управляющей компании, члена совета директоров (наблюдательного совета) управляющей компании, контролера (руководителя службы внутреннего контроля), сотрудника службы внутреннего контроля, осуществляющего внутренний контроль в управляющей компании,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w:t>
      </w:r>
      <w:r w:rsidRPr="00137491">
        <w:rPr>
          <w:sz w:val="28"/>
          <w:szCs w:val="28"/>
        </w:rPr>
        <w:lastRenderedPageBreak/>
        <w:t>доходов, полученных преступным путем, финансированию терроризма и финансированию распространен</w:t>
      </w:r>
      <w:r w:rsidR="009374B0" w:rsidRPr="00137491">
        <w:rPr>
          <w:sz w:val="28"/>
          <w:szCs w:val="28"/>
        </w:rPr>
        <w:t>ия оружия массового уничтожения;</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и компенсаций, предоставляемым гражданам, подвергшимся радиационному воздействию вследствие ядерных испыта</w:t>
      </w:r>
      <w:r w:rsidR="009374B0" w:rsidRPr="00137491">
        <w:rPr>
          <w:sz w:val="28"/>
          <w:szCs w:val="28"/>
        </w:rPr>
        <w:t>ний на Семипалатинском полигоне;</w:t>
      </w:r>
    </w:p>
    <w:p w:rsidR="009374B0" w:rsidRPr="00137491" w:rsidRDefault="009C2F62" w:rsidP="009374B0">
      <w:pPr>
        <w:spacing w:line="360" w:lineRule="auto"/>
        <w:ind w:firstLine="708"/>
        <w:jc w:val="both"/>
        <w:rPr>
          <w:sz w:val="28"/>
          <w:szCs w:val="28"/>
        </w:rPr>
      </w:pPr>
      <w:r w:rsidRPr="00137491">
        <w:rPr>
          <w:sz w:val="28"/>
          <w:szCs w:val="28"/>
        </w:rPr>
        <w:t>требования к случаям, при которых адвокат может вступать в трудовые отношения, а также требования, предъявляемые к помощникам адвоката</w:t>
      </w:r>
      <w:r w:rsidR="009374B0" w:rsidRPr="00137491">
        <w:rPr>
          <w:sz w:val="28"/>
          <w:szCs w:val="28"/>
        </w:rPr>
        <w:t>;</w:t>
      </w:r>
      <w:r w:rsidRPr="00137491">
        <w:rPr>
          <w:sz w:val="28"/>
          <w:szCs w:val="28"/>
        </w:rPr>
        <w:t xml:space="preserve"> </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и ко</w:t>
      </w:r>
      <w:r w:rsidR="00B35DC7" w:rsidRPr="00137491">
        <w:rPr>
          <w:sz w:val="28"/>
          <w:szCs w:val="28"/>
        </w:rPr>
        <w:t>мпенсаций, предоставляемых</w:t>
      </w:r>
      <w:r w:rsidRPr="00137491">
        <w:rPr>
          <w:sz w:val="28"/>
          <w:szCs w:val="28"/>
        </w:rPr>
        <w:t xml:space="preserve"> </w:t>
      </w:r>
      <w:r w:rsidR="00B35DC7" w:rsidRPr="00137491">
        <w:rPr>
          <w:sz w:val="28"/>
          <w:szCs w:val="28"/>
        </w:rPr>
        <w:t>лицам в соответствии с законодательством Российской Федерации о выборах и референдумах и которые связаны с отношениями, регулируемыми трудовым законодательством</w:t>
      </w:r>
      <w:r w:rsidR="009374B0" w:rsidRPr="00137491">
        <w:rPr>
          <w:sz w:val="28"/>
          <w:szCs w:val="28"/>
        </w:rPr>
        <w:t>;</w:t>
      </w:r>
    </w:p>
    <w:p w:rsidR="009374B0" w:rsidRPr="00137491" w:rsidRDefault="009C2F62" w:rsidP="009374B0">
      <w:pPr>
        <w:spacing w:line="360" w:lineRule="auto"/>
        <w:ind w:firstLine="708"/>
        <w:jc w:val="both"/>
        <w:rPr>
          <w:sz w:val="28"/>
          <w:szCs w:val="28"/>
        </w:rPr>
      </w:pPr>
      <w:r w:rsidRPr="00137491">
        <w:rPr>
          <w:sz w:val="28"/>
          <w:szCs w:val="28"/>
        </w:rPr>
        <w:t>требования к особенностям осуществления трудовой деятельности иностранными гражданами-высококва</w:t>
      </w:r>
      <w:r w:rsidR="009374B0" w:rsidRPr="00137491">
        <w:rPr>
          <w:sz w:val="28"/>
          <w:szCs w:val="28"/>
        </w:rPr>
        <w:t xml:space="preserve">лифицированными специалистами, </w:t>
      </w:r>
      <w:r w:rsidR="00E6737F" w:rsidRPr="00137491">
        <w:rPr>
          <w:sz w:val="28"/>
          <w:szCs w:val="28"/>
        </w:rPr>
        <w:t xml:space="preserve">требования к </w:t>
      </w:r>
      <w:r w:rsidR="009374B0" w:rsidRPr="00137491">
        <w:rPr>
          <w:sz w:val="28"/>
          <w:szCs w:val="28"/>
        </w:rPr>
        <w:t>о</w:t>
      </w:r>
      <w:r w:rsidR="00E6737F" w:rsidRPr="00137491">
        <w:rPr>
          <w:sz w:val="28"/>
          <w:szCs w:val="28"/>
        </w:rPr>
        <w:t>собенностям</w:t>
      </w:r>
      <w:r w:rsidRPr="00137491">
        <w:rPr>
          <w:sz w:val="28"/>
          <w:szCs w:val="28"/>
        </w:rPr>
        <w:t xml:space="preserve"> трудовой деятельности иностранных граждан, прибывших в Российскую Федерацию в порядке, не требующем получения визы, на основании патента, отдельными категориями иностранных граждан, обучающихся в Российской Федерации по очной форме,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иностранными гражданами, работающими у резидент</w:t>
      </w:r>
      <w:r w:rsidR="009374B0" w:rsidRPr="00137491">
        <w:rPr>
          <w:sz w:val="28"/>
          <w:szCs w:val="28"/>
        </w:rPr>
        <w:t>ов свободного порта Владивосток;</w:t>
      </w:r>
    </w:p>
    <w:p w:rsidR="009C2F62" w:rsidRPr="00137491" w:rsidRDefault="009C2F62" w:rsidP="009374B0">
      <w:pPr>
        <w:spacing w:line="360" w:lineRule="auto"/>
        <w:ind w:firstLine="708"/>
        <w:jc w:val="both"/>
        <w:rPr>
          <w:sz w:val="28"/>
          <w:szCs w:val="28"/>
        </w:rPr>
      </w:pPr>
      <w:r w:rsidRPr="00137491">
        <w:rPr>
          <w:sz w:val="28"/>
          <w:szCs w:val="28"/>
        </w:rPr>
        <w:t>требования к порядку прохождения обязат</w:t>
      </w:r>
      <w:r w:rsidR="00E6737F" w:rsidRPr="00137491">
        <w:rPr>
          <w:sz w:val="28"/>
          <w:szCs w:val="28"/>
        </w:rPr>
        <w:t>ельных периодических медицинских осмотров</w:t>
      </w:r>
      <w:r w:rsidRPr="00137491">
        <w:rPr>
          <w:sz w:val="28"/>
          <w:szCs w:val="28"/>
        </w:rPr>
        <w:t>, а также предсменных медицинских осмотров для установления факта употребления алкоголя, наркотического средства или психотропного вещества лиц, непосредственно занятых на работах, связанных с обслужива</w:t>
      </w:r>
      <w:r w:rsidR="00AB5036" w:rsidRPr="00137491">
        <w:rPr>
          <w:sz w:val="28"/>
          <w:szCs w:val="28"/>
        </w:rPr>
        <w:t>нием объектов электроэнергетики</w:t>
      </w:r>
      <w:r w:rsidR="009374B0" w:rsidRPr="00137491">
        <w:rPr>
          <w:sz w:val="28"/>
          <w:szCs w:val="28"/>
        </w:rPr>
        <w:t>;</w:t>
      </w:r>
    </w:p>
    <w:p w:rsidR="009374B0" w:rsidRPr="00137491" w:rsidRDefault="009374B0" w:rsidP="009374B0">
      <w:pPr>
        <w:spacing w:line="360" w:lineRule="auto"/>
        <w:ind w:firstLine="708"/>
        <w:jc w:val="both"/>
        <w:rPr>
          <w:sz w:val="28"/>
          <w:szCs w:val="28"/>
        </w:rPr>
      </w:pPr>
      <w:r w:rsidRPr="00137491">
        <w:rPr>
          <w:sz w:val="28"/>
          <w:szCs w:val="28"/>
        </w:rPr>
        <w:t>тр</w:t>
      </w:r>
      <w:r w:rsidR="009C2F62" w:rsidRPr="00137491">
        <w:rPr>
          <w:sz w:val="28"/>
          <w:szCs w:val="28"/>
        </w:rPr>
        <w:t xml:space="preserve">ебования к порядку привлечения работников операторов связи к материальной ответственности за утрату или задержку доставки всех видов почтовых и телеграфных отправлений, повреждение вложений почтовых </w:t>
      </w:r>
      <w:r w:rsidR="009C2F62" w:rsidRPr="00137491">
        <w:rPr>
          <w:sz w:val="28"/>
          <w:szCs w:val="28"/>
        </w:rPr>
        <w:lastRenderedPageBreak/>
        <w:t>отправлений, происшедшие по их вине при исполнен</w:t>
      </w:r>
      <w:r w:rsidRPr="00137491">
        <w:rPr>
          <w:sz w:val="28"/>
          <w:szCs w:val="28"/>
        </w:rPr>
        <w:t>ии ими должностных обязанностей;</w:t>
      </w:r>
    </w:p>
    <w:p w:rsidR="009374B0" w:rsidRPr="00137491" w:rsidRDefault="009C2F62" w:rsidP="009374B0">
      <w:pPr>
        <w:spacing w:line="360" w:lineRule="auto"/>
        <w:ind w:firstLine="708"/>
        <w:jc w:val="both"/>
        <w:rPr>
          <w:sz w:val="28"/>
          <w:szCs w:val="28"/>
        </w:rPr>
      </w:pPr>
      <w:r w:rsidRPr="00137491">
        <w:rPr>
          <w:sz w:val="28"/>
          <w:szCs w:val="28"/>
        </w:rPr>
        <w:t xml:space="preserve">требования к порядку охраны конфиденциальности информации, </w:t>
      </w:r>
      <w:r w:rsidR="009374B0" w:rsidRPr="00137491">
        <w:rPr>
          <w:sz w:val="28"/>
          <w:szCs w:val="28"/>
        </w:rPr>
        <w:t>составляющей коммерческую тайну;</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предоставляемых присяжному заседателю на время исполнения им обязаннос</w:t>
      </w:r>
      <w:r w:rsidR="009374B0" w:rsidRPr="00137491">
        <w:rPr>
          <w:sz w:val="28"/>
          <w:szCs w:val="28"/>
        </w:rPr>
        <w:t>тей по осуществлению правосудия;</w:t>
      </w:r>
    </w:p>
    <w:p w:rsidR="009374B0" w:rsidRPr="00137491" w:rsidRDefault="009C2F62" w:rsidP="009374B0">
      <w:pPr>
        <w:spacing w:line="360" w:lineRule="auto"/>
        <w:ind w:firstLine="708"/>
        <w:jc w:val="both"/>
        <w:rPr>
          <w:sz w:val="28"/>
          <w:szCs w:val="28"/>
        </w:rPr>
      </w:pPr>
      <w:r w:rsidRPr="00137491">
        <w:rPr>
          <w:sz w:val="28"/>
          <w:szCs w:val="28"/>
        </w:rPr>
        <w:t>требования к минимально необходимым требованиям при выдаче свидетельств о допуске к работам, которые оказывают влияние на безопасность объектов капитального строительства, а также к минимально необходимым требованиям при выдаче свидетельств о допуске к работам по организации по</w:t>
      </w:r>
      <w:r w:rsidR="009374B0" w:rsidRPr="00137491">
        <w:rPr>
          <w:sz w:val="28"/>
          <w:szCs w:val="28"/>
        </w:rPr>
        <w:t>дготовки проектной документации;</w:t>
      </w:r>
    </w:p>
    <w:p w:rsidR="009374B0" w:rsidRPr="00137491" w:rsidRDefault="009C2F62" w:rsidP="009374B0">
      <w:pPr>
        <w:spacing w:line="360" w:lineRule="auto"/>
        <w:ind w:firstLine="708"/>
        <w:jc w:val="both"/>
        <w:rPr>
          <w:sz w:val="28"/>
          <w:szCs w:val="28"/>
        </w:rPr>
      </w:pPr>
      <w:r w:rsidRPr="00137491">
        <w:rPr>
          <w:sz w:val="28"/>
          <w:szCs w:val="28"/>
        </w:rPr>
        <w:t>требования к особенностям работы по совместительству члена правления т</w:t>
      </w:r>
      <w:r w:rsidR="009374B0" w:rsidRPr="00137491">
        <w:rPr>
          <w:sz w:val="28"/>
          <w:szCs w:val="28"/>
        </w:rPr>
        <w:t>оварищества собственников жилья;</w:t>
      </w:r>
    </w:p>
    <w:p w:rsidR="009374B0" w:rsidRPr="00137491" w:rsidRDefault="009C2F62" w:rsidP="009374B0">
      <w:pPr>
        <w:spacing w:line="360" w:lineRule="auto"/>
        <w:ind w:firstLine="708"/>
        <w:jc w:val="both"/>
        <w:rPr>
          <w:sz w:val="28"/>
          <w:szCs w:val="28"/>
        </w:rPr>
      </w:pPr>
      <w:r w:rsidRPr="00137491">
        <w:rPr>
          <w:sz w:val="28"/>
          <w:szCs w:val="28"/>
        </w:rPr>
        <w:t xml:space="preserve">требования к особенностям работы по совместительству членам ревизионной комиссии (ревизору) кооператива, а также требования </w:t>
      </w:r>
      <w:r w:rsidR="009374B0" w:rsidRPr="00137491">
        <w:rPr>
          <w:sz w:val="28"/>
          <w:szCs w:val="28"/>
        </w:rPr>
        <w:t>к должностным лицам кооператива;</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и компенсаций, предоставляемых члену Обществен</w:t>
      </w:r>
      <w:r w:rsidR="009374B0" w:rsidRPr="00137491">
        <w:rPr>
          <w:sz w:val="28"/>
          <w:szCs w:val="28"/>
        </w:rPr>
        <w:t>ной палаты Российской Федерации;</w:t>
      </w:r>
      <w:r w:rsidRPr="00137491">
        <w:rPr>
          <w:sz w:val="28"/>
          <w:szCs w:val="28"/>
        </w:rPr>
        <w:t xml:space="preserve"> </w:t>
      </w:r>
    </w:p>
    <w:p w:rsidR="009374B0" w:rsidRPr="00137491" w:rsidRDefault="00975BC1" w:rsidP="009374B0">
      <w:pPr>
        <w:spacing w:line="360" w:lineRule="auto"/>
        <w:ind w:firstLine="708"/>
        <w:jc w:val="both"/>
        <w:rPr>
          <w:sz w:val="28"/>
          <w:szCs w:val="28"/>
        </w:rPr>
      </w:pPr>
      <w:r w:rsidRPr="00137491">
        <w:rPr>
          <w:sz w:val="28"/>
          <w:szCs w:val="28"/>
        </w:rPr>
        <w:t>требования к действиям оператора персональных данных, связанным с обработкой персональных данных, осуществляемой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009374B0" w:rsidRPr="00137491">
        <w:rPr>
          <w:sz w:val="28"/>
          <w:szCs w:val="28"/>
        </w:rPr>
        <w:t>;</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привлечения к ответственности руководителя автономного учреждения и размеру его ответственности за убытки, причиненные автономному учреждению в результате совершения крупной сделки с нарушением требований закона, а также к порядку привлечения заинтересованного лица и размеру его ответственности за убытки, причиненные в результате совершения сделки, в совершении которой имеется заинтере</w:t>
      </w:r>
      <w:r w:rsidR="009374B0" w:rsidRPr="00137491">
        <w:rPr>
          <w:sz w:val="28"/>
          <w:szCs w:val="28"/>
        </w:rPr>
        <w:t>сованность, с нарушением закона;</w:t>
      </w:r>
    </w:p>
    <w:p w:rsidR="009374B0" w:rsidRPr="00137491" w:rsidRDefault="009C2F62" w:rsidP="009374B0">
      <w:pPr>
        <w:spacing w:line="360" w:lineRule="auto"/>
        <w:ind w:firstLine="708"/>
        <w:jc w:val="both"/>
        <w:rPr>
          <w:sz w:val="28"/>
          <w:szCs w:val="28"/>
        </w:rPr>
      </w:pPr>
      <w:r w:rsidRPr="00137491">
        <w:rPr>
          <w:sz w:val="28"/>
          <w:szCs w:val="28"/>
        </w:rPr>
        <w:lastRenderedPageBreak/>
        <w:t>требования к порядку привлечения к ответственности, а также виду и размеру указанной ответственности членов правления и директора общества взаимного страхования за убытки, причиненные о</w:t>
      </w:r>
      <w:r w:rsidR="009374B0" w:rsidRPr="00137491">
        <w:rPr>
          <w:sz w:val="28"/>
          <w:szCs w:val="28"/>
        </w:rPr>
        <w:t>бществу их виновными действиями;</w:t>
      </w:r>
    </w:p>
    <w:p w:rsidR="009374B0" w:rsidRPr="00137491" w:rsidRDefault="009C2F62" w:rsidP="009374B0">
      <w:pPr>
        <w:spacing w:line="360" w:lineRule="auto"/>
        <w:ind w:firstLine="708"/>
        <w:jc w:val="both"/>
        <w:rPr>
          <w:sz w:val="28"/>
          <w:szCs w:val="28"/>
        </w:rPr>
      </w:pPr>
      <w:r w:rsidRPr="00137491">
        <w:rPr>
          <w:sz w:val="28"/>
          <w:szCs w:val="28"/>
        </w:rPr>
        <w:t>требования к сроку трудового договора с лицом, прошедшим спортивную подготовку, а также условиям соглашения с лицом, направляемым для пр</w:t>
      </w:r>
      <w:r w:rsidR="009374B0" w:rsidRPr="00137491">
        <w:rPr>
          <w:sz w:val="28"/>
          <w:szCs w:val="28"/>
        </w:rPr>
        <w:t>охождения спортивной подготовки;</w:t>
      </w:r>
    </w:p>
    <w:p w:rsidR="009374B0" w:rsidRPr="00137491" w:rsidRDefault="009C2F62" w:rsidP="009374B0">
      <w:pPr>
        <w:spacing w:line="360" w:lineRule="auto"/>
        <w:ind w:firstLine="708"/>
        <w:jc w:val="both"/>
        <w:rPr>
          <w:sz w:val="28"/>
          <w:szCs w:val="28"/>
        </w:rPr>
      </w:pPr>
      <w:r w:rsidRPr="00137491">
        <w:rPr>
          <w:sz w:val="28"/>
          <w:szCs w:val="28"/>
        </w:rPr>
        <w:t>требования к категориям граждан, которые обязаны при поступлении на работу сообщать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w:t>
      </w:r>
      <w:r w:rsidR="009374B0" w:rsidRPr="00137491">
        <w:rPr>
          <w:sz w:val="28"/>
          <w:szCs w:val="28"/>
        </w:rPr>
        <w:t>а) и несовершеннолетних детей;</w:t>
      </w:r>
    </w:p>
    <w:p w:rsidR="009374B0" w:rsidRPr="00137491" w:rsidRDefault="009C2F62" w:rsidP="009374B0">
      <w:pPr>
        <w:spacing w:line="360" w:lineRule="auto"/>
        <w:ind w:firstLine="708"/>
        <w:jc w:val="both"/>
        <w:rPr>
          <w:sz w:val="28"/>
          <w:szCs w:val="28"/>
        </w:rPr>
      </w:pPr>
      <w:r w:rsidRPr="00137491">
        <w:rPr>
          <w:sz w:val="28"/>
          <w:szCs w:val="28"/>
        </w:rPr>
        <w:t>требования к лицам, осуществ</w:t>
      </w:r>
      <w:r w:rsidR="009374B0" w:rsidRPr="00137491">
        <w:rPr>
          <w:sz w:val="28"/>
          <w:szCs w:val="28"/>
        </w:rPr>
        <w:t>ляющим аудиторскую деятельность;</w:t>
      </w:r>
    </w:p>
    <w:p w:rsidR="009374B0" w:rsidRPr="00137491" w:rsidRDefault="009C2F62" w:rsidP="009374B0">
      <w:pPr>
        <w:spacing w:line="360" w:lineRule="auto"/>
        <w:ind w:firstLine="708"/>
        <w:jc w:val="both"/>
        <w:rPr>
          <w:sz w:val="28"/>
          <w:szCs w:val="28"/>
        </w:rPr>
      </w:pPr>
      <w:r w:rsidRPr="00137491">
        <w:rPr>
          <w:sz w:val="28"/>
          <w:szCs w:val="28"/>
        </w:rPr>
        <w:t>требования к лицам, входящим в состав</w:t>
      </w:r>
      <w:r w:rsidR="009374B0" w:rsidRPr="00137491">
        <w:rPr>
          <w:sz w:val="28"/>
          <w:szCs w:val="28"/>
        </w:rPr>
        <w:t xml:space="preserve"> органов кредитного кооператива;</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дополнительным основаниям расторжение трудового договора с руководителем бюджетного учрежд</w:t>
      </w:r>
      <w:r w:rsidR="009374B0" w:rsidRPr="00137491">
        <w:rPr>
          <w:sz w:val="28"/>
          <w:szCs w:val="28"/>
        </w:rPr>
        <w:t>ения по инициативе работодателя;</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органам управле</w:t>
      </w:r>
      <w:r w:rsidR="009374B0" w:rsidRPr="00137491">
        <w:rPr>
          <w:sz w:val="28"/>
          <w:szCs w:val="28"/>
        </w:rPr>
        <w:t>ния микрофинансовой организации;</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особенностей привлечения к трудовой деятельности иностранных гра</w:t>
      </w:r>
      <w:r w:rsidR="009374B0" w:rsidRPr="00137491">
        <w:rPr>
          <w:sz w:val="28"/>
          <w:szCs w:val="28"/>
        </w:rPr>
        <w:t>ждан в целях реализации проекта;</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органам управления и раб</w:t>
      </w:r>
      <w:r w:rsidR="009374B0" w:rsidRPr="00137491">
        <w:rPr>
          <w:sz w:val="28"/>
          <w:szCs w:val="28"/>
        </w:rPr>
        <w:t>отникам клиринговой организации;</w:t>
      </w:r>
    </w:p>
    <w:p w:rsidR="009374B0" w:rsidRPr="00137491" w:rsidRDefault="009C2F62" w:rsidP="009374B0">
      <w:pPr>
        <w:spacing w:line="360" w:lineRule="auto"/>
        <w:ind w:firstLine="708"/>
        <w:jc w:val="both"/>
        <w:rPr>
          <w:sz w:val="28"/>
          <w:szCs w:val="28"/>
        </w:rPr>
      </w:pPr>
      <w:r w:rsidRPr="00137491">
        <w:rPr>
          <w:sz w:val="28"/>
          <w:szCs w:val="28"/>
        </w:rPr>
        <w:t xml:space="preserve">требования к дополнительным основаниям расторжения трудового договора с работником организаций, эксплуатирующих особо радиационно опасные и ядерно опасные производства и объекты в области использования атомной энергии, </w:t>
      </w:r>
      <w:r w:rsidR="00E6737F" w:rsidRPr="00137491">
        <w:rPr>
          <w:sz w:val="28"/>
          <w:szCs w:val="28"/>
        </w:rPr>
        <w:t xml:space="preserve">а </w:t>
      </w:r>
      <w:r w:rsidRPr="00137491">
        <w:rPr>
          <w:sz w:val="28"/>
          <w:szCs w:val="28"/>
        </w:rPr>
        <w:t>также к основаниям не допущения и отстранения от работы работников эксплуатирующих организаций, не прошедших в установленном порядке медицинские осмотры (обследования) и обязательные психофизиологические обследования, подготовку, переподготовку, проверку знаний, инструктаж и не получившие разрешение на право ведения работ в област</w:t>
      </w:r>
      <w:r w:rsidR="009374B0" w:rsidRPr="00137491">
        <w:rPr>
          <w:sz w:val="28"/>
          <w:szCs w:val="28"/>
        </w:rPr>
        <w:t>и использования атомной энергии;</w:t>
      </w:r>
    </w:p>
    <w:p w:rsidR="009374B0" w:rsidRPr="00137491" w:rsidRDefault="009C2F62" w:rsidP="009374B0">
      <w:pPr>
        <w:spacing w:line="360" w:lineRule="auto"/>
        <w:ind w:firstLine="708"/>
        <w:jc w:val="both"/>
        <w:rPr>
          <w:sz w:val="28"/>
          <w:szCs w:val="28"/>
        </w:rPr>
      </w:pPr>
      <w:r w:rsidRPr="00137491">
        <w:rPr>
          <w:sz w:val="28"/>
          <w:szCs w:val="28"/>
        </w:rPr>
        <w:lastRenderedPageBreak/>
        <w:t xml:space="preserve"> требования к соблюдению гарантий и компенсаций, предос</w:t>
      </w:r>
      <w:r w:rsidR="009374B0" w:rsidRPr="00137491">
        <w:rPr>
          <w:sz w:val="28"/>
          <w:szCs w:val="28"/>
        </w:rPr>
        <w:t>тавляемым добровольным пожарным;</w:t>
      </w:r>
    </w:p>
    <w:p w:rsidR="009374B0" w:rsidRPr="00137491" w:rsidRDefault="009C2F62" w:rsidP="009374B0">
      <w:pPr>
        <w:spacing w:line="360" w:lineRule="auto"/>
        <w:ind w:firstLine="708"/>
        <w:jc w:val="both"/>
        <w:rPr>
          <w:sz w:val="28"/>
          <w:szCs w:val="28"/>
        </w:rPr>
      </w:pPr>
      <w:r w:rsidRPr="00137491">
        <w:rPr>
          <w:sz w:val="28"/>
          <w:szCs w:val="28"/>
        </w:rPr>
        <w:t>требования к образованию и опыту работы физических лиц, занимающих должности единоличного исполнительного органа и главного бухгалтера организации, не являющейся кредитной организацией, намеревающейся стать оператором платежной системы, а также дополнительных требований к физическим лицам, занимающим должности единоличного исполнительного органа и главного бухгалтера указанной организации об отсутствии судимости за преступления в сфере экономики, а также фактов расторжения трудового договора с ними по инициативе работодателя на основании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w:t>
      </w:r>
      <w:r w:rsidR="009374B0" w:rsidRPr="00137491">
        <w:rPr>
          <w:sz w:val="28"/>
          <w:szCs w:val="28"/>
        </w:rPr>
        <w:t xml:space="preserve"> к нему со стороны работодателя;</w:t>
      </w:r>
    </w:p>
    <w:p w:rsidR="00DB49AA" w:rsidRPr="00137491" w:rsidRDefault="00DB49AA" w:rsidP="00DB49AA">
      <w:pPr>
        <w:spacing w:line="360" w:lineRule="auto"/>
        <w:ind w:firstLine="708"/>
        <w:jc w:val="both"/>
        <w:rPr>
          <w:sz w:val="28"/>
          <w:szCs w:val="28"/>
        </w:rPr>
      </w:pPr>
      <w:r w:rsidRPr="00137491">
        <w:rPr>
          <w:sz w:val="28"/>
          <w:szCs w:val="28"/>
        </w:rPr>
        <w:t>требования к особенностям регулирования труда работников в сфере электроэнергетики, порядку подготовки работников к выполнению трудовых функций в сфере электроэнергетики и теплоснабжения и подтверждения их готовности к выполнению таких трудовых функций, в том числе к порядку подготовки и проверки знания указанными работниками требований охраны труда при осуществлении деятельности в сфере электроэнергетики, проведения инструктажей по охране труда;</w:t>
      </w:r>
    </w:p>
    <w:p w:rsidR="009374B0" w:rsidRPr="00137491" w:rsidRDefault="009C2F62" w:rsidP="009374B0">
      <w:pPr>
        <w:spacing w:line="360" w:lineRule="auto"/>
        <w:ind w:firstLine="708"/>
        <w:jc w:val="both"/>
        <w:rPr>
          <w:sz w:val="28"/>
          <w:szCs w:val="28"/>
        </w:rPr>
      </w:pPr>
      <w:r w:rsidRPr="00137491">
        <w:rPr>
          <w:sz w:val="28"/>
          <w:szCs w:val="28"/>
        </w:rPr>
        <w:t xml:space="preserve">требования к обязанностям </w:t>
      </w:r>
      <w:r w:rsidR="009374B0" w:rsidRPr="00137491">
        <w:rPr>
          <w:sz w:val="28"/>
          <w:szCs w:val="28"/>
        </w:rPr>
        <w:t>работников медицинских организаций;</w:t>
      </w:r>
    </w:p>
    <w:p w:rsidR="009374B0" w:rsidRPr="00137491" w:rsidRDefault="009C2F62" w:rsidP="009374B0">
      <w:pPr>
        <w:spacing w:line="360" w:lineRule="auto"/>
        <w:ind w:firstLine="708"/>
        <w:jc w:val="both"/>
        <w:rPr>
          <w:sz w:val="28"/>
          <w:szCs w:val="28"/>
        </w:rPr>
      </w:pPr>
      <w:r w:rsidRPr="00137491">
        <w:rPr>
          <w:sz w:val="28"/>
          <w:szCs w:val="28"/>
        </w:rPr>
        <w:t>требования к органам управления и работникам организатора то</w:t>
      </w:r>
      <w:r w:rsidR="009374B0" w:rsidRPr="00137491">
        <w:rPr>
          <w:sz w:val="28"/>
          <w:szCs w:val="28"/>
        </w:rPr>
        <w:t>рговли на организованных торгах;</w:t>
      </w:r>
    </w:p>
    <w:p w:rsidR="009374B0" w:rsidRPr="00137491" w:rsidRDefault="009C2F62" w:rsidP="009374B0">
      <w:pPr>
        <w:spacing w:line="360" w:lineRule="auto"/>
        <w:ind w:firstLine="708"/>
        <w:jc w:val="both"/>
        <w:rPr>
          <w:sz w:val="28"/>
          <w:szCs w:val="28"/>
        </w:rPr>
      </w:pPr>
      <w:r w:rsidRPr="00137491">
        <w:rPr>
          <w:sz w:val="28"/>
          <w:szCs w:val="28"/>
        </w:rPr>
        <w:t>требования о порядке привлечения к ответственности членов органов управления партнерства, единоличного исполнительного органа партнерства и ра</w:t>
      </w:r>
      <w:r w:rsidR="009374B0" w:rsidRPr="00137491">
        <w:rPr>
          <w:sz w:val="28"/>
          <w:szCs w:val="28"/>
        </w:rPr>
        <w:t>змеру указанной ответственности;</w:t>
      </w:r>
    </w:p>
    <w:p w:rsidR="009374B0" w:rsidRPr="00137491" w:rsidRDefault="009C2F62" w:rsidP="009374B0">
      <w:pPr>
        <w:spacing w:line="360" w:lineRule="auto"/>
        <w:ind w:firstLine="708"/>
        <w:jc w:val="both"/>
        <w:rPr>
          <w:sz w:val="28"/>
          <w:szCs w:val="28"/>
        </w:rPr>
      </w:pPr>
      <w:r w:rsidRPr="00137491">
        <w:rPr>
          <w:sz w:val="28"/>
          <w:szCs w:val="28"/>
        </w:rPr>
        <w:t>требования к главному бухгалтеру организации</w:t>
      </w:r>
      <w:r w:rsidR="009374B0" w:rsidRPr="00137491">
        <w:rPr>
          <w:sz w:val="28"/>
          <w:szCs w:val="28"/>
        </w:rPr>
        <w:t>;</w:t>
      </w:r>
    </w:p>
    <w:p w:rsidR="009374B0" w:rsidRPr="00137491" w:rsidRDefault="009C2F62" w:rsidP="009374B0">
      <w:pPr>
        <w:spacing w:line="360" w:lineRule="auto"/>
        <w:ind w:firstLine="708"/>
        <w:jc w:val="both"/>
        <w:rPr>
          <w:sz w:val="28"/>
          <w:szCs w:val="28"/>
        </w:rPr>
      </w:pPr>
      <w:r w:rsidRPr="00137491">
        <w:rPr>
          <w:sz w:val="28"/>
          <w:szCs w:val="28"/>
        </w:rPr>
        <w:t>требования к органам управления и главному бухг</w:t>
      </w:r>
      <w:r w:rsidR="009374B0" w:rsidRPr="00137491">
        <w:rPr>
          <w:sz w:val="28"/>
          <w:szCs w:val="28"/>
        </w:rPr>
        <w:t>алтеру центрального депозитария;</w:t>
      </w:r>
    </w:p>
    <w:p w:rsidR="009374B0" w:rsidRPr="00137491" w:rsidRDefault="009C2F62" w:rsidP="009374B0">
      <w:pPr>
        <w:spacing w:line="360" w:lineRule="auto"/>
        <w:ind w:firstLine="708"/>
        <w:jc w:val="both"/>
        <w:rPr>
          <w:sz w:val="28"/>
          <w:szCs w:val="28"/>
        </w:rPr>
      </w:pPr>
      <w:r w:rsidRPr="00137491">
        <w:rPr>
          <w:sz w:val="28"/>
          <w:szCs w:val="28"/>
        </w:rPr>
        <w:lastRenderedPageBreak/>
        <w:t>требования к соблюдению гарантий и компенсаций  российским гра</w:t>
      </w:r>
      <w:r w:rsidR="009374B0" w:rsidRPr="00137491">
        <w:rPr>
          <w:sz w:val="28"/>
          <w:szCs w:val="28"/>
        </w:rPr>
        <w:t>жданам, работающим в Антарктике;</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использования ежегодного оплачиваемого отпуска лицами, награжденными нагрудным</w:t>
      </w:r>
      <w:r w:rsidR="009374B0" w:rsidRPr="00137491">
        <w:rPr>
          <w:sz w:val="28"/>
          <w:szCs w:val="28"/>
        </w:rPr>
        <w:t xml:space="preserve"> знаком "Почетный донор России";</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порядку и сроку отстранения от замещаемой (занимаемой) должности лица, в отношении которого может осуществляться контроль за соответствием расходов доходам, обязанного предоставлять декларацию о доходах, на период осущ</w:t>
      </w:r>
      <w:r w:rsidR="009374B0" w:rsidRPr="00137491">
        <w:rPr>
          <w:sz w:val="28"/>
          <w:szCs w:val="28"/>
        </w:rPr>
        <w:t>ествления контроля за расходами;</w:t>
      </w:r>
    </w:p>
    <w:p w:rsidR="009374B0" w:rsidRPr="00137491" w:rsidRDefault="009C2F62" w:rsidP="009374B0">
      <w:pPr>
        <w:spacing w:line="360" w:lineRule="auto"/>
        <w:ind w:firstLine="708"/>
        <w:jc w:val="both"/>
        <w:rPr>
          <w:sz w:val="28"/>
          <w:szCs w:val="28"/>
        </w:rPr>
      </w:pPr>
      <w:r w:rsidRPr="00137491">
        <w:rPr>
          <w:sz w:val="28"/>
          <w:szCs w:val="28"/>
        </w:rPr>
        <w:t>требования к соблюдению гарантий и компенсаций, пре</w:t>
      </w:r>
      <w:r w:rsidR="00E6737F" w:rsidRPr="00137491">
        <w:rPr>
          <w:sz w:val="28"/>
          <w:szCs w:val="28"/>
        </w:rPr>
        <w:t>доставляемых</w:t>
      </w:r>
      <w:r w:rsidRPr="00137491">
        <w:rPr>
          <w:sz w:val="28"/>
          <w:szCs w:val="28"/>
        </w:rPr>
        <w:t xml:space="preserve"> педагогическим работникам образовательных организаций, участвующим по решению уполномоченных органов исп</w:t>
      </w:r>
      <w:r w:rsidR="00BC60AE" w:rsidRPr="00137491">
        <w:rPr>
          <w:sz w:val="28"/>
          <w:szCs w:val="28"/>
        </w:rPr>
        <w:t xml:space="preserve">олнительной власти в проведении </w:t>
      </w:r>
      <w:r w:rsidR="005B294C" w:rsidRPr="00137491">
        <w:rPr>
          <w:sz w:val="28"/>
          <w:szCs w:val="28"/>
        </w:rPr>
        <w:t>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w:t>
      </w:r>
      <w:r w:rsidR="00FD7077" w:rsidRPr="00137491">
        <w:rPr>
          <w:sz w:val="28"/>
          <w:szCs w:val="28"/>
        </w:rPr>
        <w:t>н</w:t>
      </w:r>
      <w:r w:rsidR="005B294C" w:rsidRPr="00137491">
        <w:rPr>
          <w:sz w:val="28"/>
          <w:szCs w:val="28"/>
        </w:rPr>
        <w:t>ой работы на период проведения указанной государственной итоговой аттестации</w:t>
      </w:r>
      <w:r w:rsidRPr="00137491">
        <w:rPr>
          <w:sz w:val="28"/>
          <w:szCs w:val="28"/>
        </w:rPr>
        <w:t>, а также требования к порядку прохождения предварительных медицинских осмотро</w:t>
      </w:r>
      <w:r w:rsidR="009374B0" w:rsidRPr="00137491">
        <w:rPr>
          <w:sz w:val="28"/>
          <w:szCs w:val="28"/>
        </w:rPr>
        <w:t>в для педагогических работников;</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w:t>
      </w:r>
      <w:r w:rsidR="009374B0" w:rsidRPr="00137491">
        <w:rPr>
          <w:sz w:val="28"/>
          <w:szCs w:val="28"/>
        </w:rPr>
        <w:t>ре закупок;</w:t>
      </w:r>
    </w:p>
    <w:p w:rsidR="009374B0" w:rsidRPr="00137491" w:rsidRDefault="009C2F62" w:rsidP="009374B0">
      <w:pPr>
        <w:spacing w:line="360" w:lineRule="auto"/>
        <w:ind w:firstLine="708"/>
        <w:jc w:val="both"/>
        <w:rPr>
          <w:sz w:val="28"/>
          <w:szCs w:val="28"/>
        </w:rPr>
      </w:pPr>
      <w:r w:rsidRPr="00137491">
        <w:rPr>
          <w:sz w:val="28"/>
          <w:szCs w:val="28"/>
        </w:rPr>
        <w:t>требования к порядку подготовки и порядку проведения с</w:t>
      </w:r>
      <w:r w:rsidR="009374B0" w:rsidRPr="00137491">
        <w:rPr>
          <w:sz w:val="28"/>
          <w:szCs w:val="28"/>
        </w:rPr>
        <w:t>пециальной оценки условий труда;</w:t>
      </w:r>
    </w:p>
    <w:p w:rsidR="009374B0" w:rsidRPr="00137491" w:rsidRDefault="009C2F62" w:rsidP="009374B0">
      <w:pPr>
        <w:spacing w:line="360" w:lineRule="auto"/>
        <w:ind w:firstLine="708"/>
        <w:jc w:val="both"/>
        <w:rPr>
          <w:sz w:val="28"/>
          <w:szCs w:val="28"/>
        </w:rPr>
      </w:pPr>
      <w:r w:rsidRPr="00137491">
        <w:rPr>
          <w:sz w:val="28"/>
          <w:szCs w:val="28"/>
        </w:rPr>
        <w:t>требования к квалификации и деловой репутации лиц, осуществляющих, в том числе временно, функции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контролера (руководителя службы внутреннего контроля)</w:t>
      </w:r>
      <w:r w:rsidR="009374B0" w:rsidRPr="00137491">
        <w:rPr>
          <w:sz w:val="28"/>
          <w:szCs w:val="28"/>
        </w:rPr>
        <w:t xml:space="preserve"> кредитных рейтинговых агентств;</w:t>
      </w:r>
    </w:p>
    <w:p w:rsidR="009374B0" w:rsidRPr="00137491" w:rsidRDefault="009C2F62" w:rsidP="009374B0">
      <w:pPr>
        <w:spacing w:line="360" w:lineRule="auto"/>
        <w:ind w:firstLine="708"/>
        <w:jc w:val="both"/>
        <w:rPr>
          <w:sz w:val="28"/>
          <w:szCs w:val="28"/>
        </w:rPr>
      </w:pPr>
      <w:r w:rsidRPr="00137491">
        <w:rPr>
          <w:sz w:val="28"/>
          <w:szCs w:val="28"/>
        </w:rPr>
        <w:t xml:space="preserve"> требования к квалификации, деловой репутации и порядку согласования руководите</w:t>
      </w:r>
      <w:r w:rsidR="001B1410" w:rsidRPr="00137491">
        <w:rPr>
          <w:sz w:val="28"/>
          <w:szCs w:val="28"/>
        </w:rPr>
        <w:t>ля саморегулируемой организации.</w:t>
      </w:r>
    </w:p>
    <w:p w:rsidR="009C2F62" w:rsidRPr="00137491" w:rsidRDefault="005D5A56" w:rsidP="009374B0">
      <w:pPr>
        <w:spacing w:line="360" w:lineRule="auto"/>
        <w:ind w:firstLine="708"/>
        <w:jc w:val="both"/>
        <w:rPr>
          <w:sz w:val="28"/>
          <w:szCs w:val="28"/>
        </w:rPr>
      </w:pPr>
      <w:r w:rsidRPr="00137491">
        <w:rPr>
          <w:sz w:val="28"/>
          <w:szCs w:val="28"/>
        </w:rPr>
        <w:lastRenderedPageBreak/>
        <w:t>11</w:t>
      </w:r>
      <w:r w:rsidR="001B1410" w:rsidRPr="00137491">
        <w:rPr>
          <w:sz w:val="28"/>
          <w:szCs w:val="28"/>
        </w:rPr>
        <w:t>. Тр</w:t>
      </w:r>
      <w:r w:rsidR="009C2F62" w:rsidRPr="00137491">
        <w:rPr>
          <w:sz w:val="28"/>
          <w:szCs w:val="28"/>
        </w:rPr>
        <w:t>ебования к порядку проведения независимой оценки квалификации.</w:t>
      </w:r>
    </w:p>
    <w:p w:rsidR="001B1410" w:rsidRPr="00137491" w:rsidRDefault="005D5A56" w:rsidP="001B1410">
      <w:pPr>
        <w:spacing w:line="360" w:lineRule="auto"/>
        <w:ind w:firstLine="708"/>
        <w:jc w:val="both"/>
        <w:rPr>
          <w:sz w:val="28"/>
          <w:szCs w:val="28"/>
        </w:rPr>
      </w:pPr>
      <w:r w:rsidRPr="00137491">
        <w:rPr>
          <w:sz w:val="28"/>
          <w:szCs w:val="28"/>
        </w:rPr>
        <w:t>12</w:t>
      </w:r>
      <w:r w:rsidR="009374B0" w:rsidRPr="00137491">
        <w:rPr>
          <w:sz w:val="28"/>
          <w:szCs w:val="28"/>
        </w:rPr>
        <w:t>.</w:t>
      </w:r>
      <w:r w:rsidR="009C2F62" w:rsidRPr="00137491">
        <w:rPr>
          <w:sz w:val="28"/>
          <w:szCs w:val="28"/>
        </w:rPr>
        <w:t xml:space="preserve"> Защита трудовых прав</w:t>
      </w:r>
      <w:r w:rsidR="001B1410" w:rsidRPr="00137491">
        <w:rPr>
          <w:sz w:val="28"/>
          <w:szCs w:val="28"/>
        </w:rPr>
        <w:t>:</w:t>
      </w:r>
    </w:p>
    <w:p w:rsidR="009C2F62" w:rsidRPr="00137491" w:rsidRDefault="009C2F62" w:rsidP="001B1410">
      <w:pPr>
        <w:spacing w:line="360" w:lineRule="auto"/>
        <w:ind w:firstLine="708"/>
        <w:jc w:val="both"/>
        <w:rPr>
          <w:sz w:val="28"/>
          <w:szCs w:val="28"/>
        </w:rPr>
      </w:pPr>
      <w:r w:rsidRPr="00137491">
        <w:rPr>
          <w:sz w:val="28"/>
          <w:szCs w:val="28"/>
        </w:rPr>
        <w:t xml:space="preserve">требования к порядку обеспечения допуска государственных инспекторов труда в организации с целью проведения проверки; к обеспечению предоставления государственным инспекторам труда документов, объяснений, информации, необходимых для выполнения надзорных и контрольных функций; к порядку предоставления государственным инспекторам труда образцов используемых или обрабатываемых материалов и веществ для проведения соответствующего анализа; к порядку исполнения предписаний государственных инспекторов труда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о запрете использования средств индивидуальной и коллективной защиты работников, об устранении нарушений требований законодательства о специальной оценке условий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к порядку извещения  соответствующего профсоюзного органа о результатах рассмотрения требования об устранении выявленных нарушений и принятых мерах; к обеспечению порядка допуска профсоюзных инспекторов труда в организации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к порядку предоставления профсоюзным инспекторам труда информации о состоянии условий и охраны </w:t>
      </w:r>
      <w:r w:rsidRPr="00137491">
        <w:rPr>
          <w:sz w:val="28"/>
          <w:szCs w:val="28"/>
        </w:rPr>
        <w:lastRenderedPageBreak/>
        <w:t xml:space="preserve">труда, а также о всех несчастных случаях на производстве и профессиональных заболеваниях; к порядку реагирования на требования профсоюзных инспекторов труда о приостановке работ в случаях непосредственной угрозы жизни и здоровью работников и представления об устранении выявленных нарушений трудового законодательства и иных нормативных правовых актов, содержащих нормы трудового права; к обеспечению участия профсоюзных инспекторов труда в работе комиссий по испытаниям и приему в эксплуатацию средств производства в качестве независимых экспертов; к обеспечению участия профсоюзных инспекторов труда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к порядку учета мнения выборного органа первичной профсоюзной организации, представляющий интересы всех или большинства работников при принятии локальных нормативных актов; к порядку учета мнения выборного органа первичной профсоюзной организации при расторжении трудового договора с работником, являющимся членом профессионального союза, в предусмотренных законом случаях; к порядку увольнения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к соблюдению гарантий освобожденных профсоюзных работников; к созданию условий для осуществления деятельности выборного органа первичной профсоюзной организации; к соблюдению прав работников в осуществлении ими самозащиты трудовых прав; к порядку направления представителей в комиссию по трудовым спорам; к созданию условий для осуществления деятельности собрания (конференции) работников, созванной для разрешения коллективного трудового спора; к порядку рассмотрения требований работников и извещения в представительного органа работников организации о принятом решении; к порядку участия в примирительных </w:t>
      </w:r>
      <w:r w:rsidRPr="00137491">
        <w:rPr>
          <w:sz w:val="28"/>
          <w:szCs w:val="28"/>
        </w:rPr>
        <w:lastRenderedPageBreak/>
        <w:t>процедурах при разрешении коллективного трудового спора; к порядку создания и деятельности примирительной комиссии; к порядку проведения переговоров о рассмотрении коллективного трудового спора с участием посредника и порядку рассмотрения указанного спора с участием посредника; к порядку проведения переговоров о рассмотрении коллективного трудового спора в трудовом арбитраже и порядку рассмотрения указанного спора в трудовом арбитраже; к соблюдению гарантий членов примирительной комиссии, трудовых арбитров и участвующих в разрешении коллективного трудового спора представителей работников, их объединений; к порядку допуска работников государственных органов по урегулированию коллективных трудовых споров в организации в целях урегулирования коллективных трудовых споров, выявления и устранения причин, порождающих эти споры; к порядку обеспечения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 к перечню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к соблюдению гарантий работников, принимающих участие в забастовке.</w:t>
      </w:r>
    </w:p>
    <w:p w:rsidR="001B1410" w:rsidRPr="00137491" w:rsidRDefault="005D5A56" w:rsidP="001B1410">
      <w:pPr>
        <w:spacing w:line="360" w:lineRule="auto"/>
        <w:ind w:firstLine="708"/>
        <w:jc w:val="both"/>
        <w:rPr>
          <w:sz w:val="28"/>
          <w:szCs w:val="28"/>
        </w:rPr>
      </w:pPr>
      <w:r w:rsidRPr="00137491">
        <w:rPr>
          <w:sz w:val="28"/>
          <w:szCs w:val="28"/>
        </w:rPr>
        <w:t>13</w:t>
      </w:r>
      <w:r w:rsidR="009C2F62" w:rsidRPr="00137491">
        <w:rPr>
          <w:sz w:val="28"/>
          <w:szCs w:val="28"/>
        </w:rPr>
        <w:t>. Социальное партнерство</w:t>
      </w:r>
      <w:r w:rsidR="001B1410" w:rsidRPr="00137491">
        <w:rPr>
          <w:sz w:val="28"/>
          <w:szCs w:val="28"/>
        </w:rPr>
        <w:t>:</w:t>
      </w:r>
    </w:p>
    <w:p w:rsidR="009C2F62" w:rsidRPr="00137491" w:rsidRDefault="009C2F62" w:rsidP="001B1410">
      <w:pPr>
        <w:spacing w:line="360" w:lineRule="auto"/>
        <w:ind w:firstLine="708"/>
        <w:jc w:val="both"/>
        <w:rPr>
          <w:sz w:val="28"/>
          <w:szCs w:val="28"/>
        </w:rPr>
      </w:pPr>
      <w:r w:rsidRPr="00137491">
        <w:rPr>
          <w:sz w:val="28"/>
          <w:szCs w:val="28"/>
        </w:rPr>
        <w:t xml:space="preserve">требования к порядку вступления в коллективные переговоры и ведения коллективных переговоров по подготовке, заключению или изменению коллективного договора, соглашения; к соблюдению гарантий и компенсаций лицам, участвующие в коллективных переговорах, подготовке проекта коллективного договора, соглашения; к порядку разработки и заключения, форме, содержанию, сроку и действию коллективного договора; к порядку разработки и заключения, форме, содержанию, сроку и действию соглашения, регулирующего социально-трудовые отношения и устанавливающего общие принципы </w:t>
      </w:r>
      <w:r w:rsidRPr="00137491">
        <w:rPr>
          <w:sz w:val="28"/>
          <w:szCs w:val="28"/>
        </w:rPr>
        <w:lastRenderedPageBreak/>
        <w:t>регулирования связанных с ними экономических отношений, заключаемого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а также к порядку присоединения или отказа от присоединения к указанному соглашению и временному приостановлению его действия в отношении конкретного работодателя; к порядку регистрации коллективных договоров, соглашений; к порядку информирования работников о реорганизации или ликвидации организации, введении технологических изменений, влекущих за собой изменение условий труда работников, подготовки и дополнительного профессионального образования работников, по другим вопросам, предусмотренным федеральными законами, учредительными документами организации, коллективным договором, соглашениями; к порядку участия  представителей работников на участие в заседаниях коллегиальног</w:t>
      </w:r>
      <w:r w:rsidR="00A935B9" w:rsidRPr="00137491">
        <w:rPr>
          <w:sz w:val="28"/>
          <w:szCs w:val="28"/>
        </w:rPr>
        <w:t>о органа управления организации</w:t>
      </w:r>
      <w:r w:rsidR="001B1410" w:rsidRPr="00137491">
        <w:rPr>
          <w:sz w:val="28"/>
          <w:szCs w:val="28"/>
        </w:rPr>
        <w:t>.</w:t>
      </w:r>
    </w:p>
    <w:p w:rsidR="009C2F62" w:rsidRPr="00137491" w:rsidRDefault="009C2F62" w:rsidP="009C2F62">
      <w:pPr>
        <w:spacing w:line="360" w:lineRule="auto"/>
        <w:jc w:val="both"/>
        <w:rPr>
          <w:sz w:val="28"/>
          <w:szCs w:val="28"/>
        </w:rPr>
      </w:pPr>
    </w:p>
    <w:p w:rsidR="009C2F62" w:rsidRPr="00137491" w:rsidRDefault="0000439A" w:rsidP="009C2F62">
      <w:pPr>
        <w:pStyle w:val="Style10"/>
        <w:shd w:val="clear" w:color="auto" w:fill="auto"/>
        <w:spacing w:line="360" w:lineRule="auto"/>
        <w:ind w:right="20" w:firstLine="708"/>
        <w:jc w:val="both"/>
        <w:rPr>
          <w:b/>
          <w:color w:val="000000"/>
          <w:sz w:val="28"/>
          <w:szCs w:val="28"/>
        </w:rPr>
      </w:pPr>
      <w:r w:rsidRPr="00137491">
        <w:rPr>
          <w:b/>
          <w:color w:val="000000"/>
          <w:sz w:val="28"/>
          <w:szCs w:val="28"/>
        </w:rPr>
        <w:t>Статья 351.9</w:t>
      </w:r>
      <w:r w:rsidR="009C2F62" w:rsidRPr="00137491">
        <w:rPr>
          <w:b/>
          <w:color w:val="000000"/>
          <w:sz w:val="28"/>
          <w:szCs w:val="28"/>
        </w:rPr>
        <w:t xml:space="preserve">. Применение обязательных требований в сфере труда, установленных правовыми актами и иными документами СССР и РСФСР </w:t>
      </w:r>
    </w:p>
    <w:p w:rsidR="006F3124" w:rsidRPr="00137491" w:rsidRDefault="006F3124" w:rsidP="009C2F62">
      <w:pPr>
        <w:pStyle w:val="Style10"/>
        <w:shd w:val="clear" w:color="auto" w:fill="auto"/>
        <w:spacing w:line="360" w:lineRule="auto"/>
        <w:ind w:right="20" w:firstLine="708"/>
        <w:jc w:val="both"/>
        <w:rPr>
          <w:color w:val="000000"/>
          <w:sz w:val="28"/>
          <w:szCs w:val="28"/>
        </w:rPr>
      </w:pPr>
    </w:p>
    <w:p w:rsidR="009C2F62" w:rsidRPr="00137491" w:rsidRDefault="009C2F62" w:rsidP="009C2F62">
      <w:pPr>
        <w:pStyle w:val="Style10"/>
        <w:shd w:val="clear" w:color="auto" w:fill="auto"/>
        <w:spacing w:line="360" w:lineRule="auto"/>
        <w:ind w:right="20" w:firstLine="708"/>
        <w:jc w:val="both"/>
        <w:rPr>
          <w:color w:val="000000"/>
          <w:sz w:val="28"/>
          <w:szCs w:val="28"/>
        </w:rPr>
      </w:pPr>
      <w:r w:rsidRPr="00137491">
        <w:rPr>
          <w:color w:val="000000"/>
          <w:sz w:val="28"/>
          <w:szCs w:val="28"/>
        </w:rPr>
        <w:t>Обязательные требован</w:t>
      </w:r>
      <w:r w:rsidR="0000439A" w:rsidRPr="00137491">
        <w:rPr>
          <w:color w:val="000000"/>
          <w:sz w:val="28"/>
          <w:szCs w:val="28"/>
        </w:rPr>
        <w:t>ия в сфере труда, установленные</w:t>
      </w:r>
      <w:r w:rsidRPr="00137491">
        <w:rPr>
          <w:color w:val="000000"/>
          <w:sz w:val="28"/>
          <w:szCs w:val="28"/>
        </w:rPr>
        <w:t xml:space="preserve"> правовыми актами и иными документами СССР и РСФСР, применяются постольку, поскольку не противоречат трудовому законодательству Российской Федерации.</w:t>
      </w:r>
      <w:r w:rsidR="00A0424D" w:rsidRPr="00137491">
        <w:rPr>
          <w:color w:val="000000"/>
          <w:sz w:val="28"/>
          <w:szCs w:val="28"/>
        </w:rPr>
        <w:t>».</w:t>
      </w:r>
    </w:p>
    <w:p w:rsidR="00137491" w:rsidRPr="00137491" w:rsidRDefault="00137491">
      <w:pPr>
        <w:rPr>
          <w:color w:val="000000"/>
          <w:sz w:val="28"/>
          <w:szCs w:val="28"/>
        </w:rPr>
      </w:pPr>
      <w:r w:rsidRPr="00137491">
        <w:rPr>
          <w:color w:val="000000"/>
          <w:sz w:val="28"/>
          <w:szCs w:val="28"/>
        </w:rPr>
        <w:br w:type="page"/>
      </w:r>
    </w:p>
    <w:p w:rsidR="00137491" w:rsidRPr="00137491" w:rsidRDefault="00137491" w:rsidP="00137491">
      <w:pPr>
        <w:pStyle w:val="pt-a"/>
        <w:shd w:val="clear" w:color="auto" w:fill="FFFFFF"/>
        <w:spacing w:before="0" w:beforeAutospacing="0" w:after="0" w:afterAutospacing="0" w:line="302" w:lineRule="atLeast"/>
        <w:ind w:right="29"/>
        <w:jc w:val="center"/>
        <w:rPr>
          <w:rStyle w:val="pt-a0-000000"/>
          <w:b/>
          <w:bCs/>
          <w:color w:val="000000"/>
          <w:sz w:val="28"/>
          <w:szCs w:val="28"/>
        </w:rPr>
      </w:pPr>
      <w:r w:rsidRPr="00137491">
        <w:rPr>
          <w:rStyle w:val="pt-a0-000000"/>
          <w:b/>
          <w:bCs/>
          <w:color w:val="000000"/>
          <w:sz w:val="28"/>
          <w:szCs w:val="28"/>
        </w:rPr>
        <w:lastRenderedPageBreak/>
        <w:t>Пояснительная записка</w:t>
      </w:r>
    </w:p>
    <w:p w:rsidR="00137491" w:rsidRPr="00137491" w:rsidRDefault="00137491" w:rsidP="00137491">
      <w:pPr>
        <w:pStyle w:val="pt-a"/>
        <w:shd w:val="clear" w:color="auto" w:fill="FFFFFF"/>
        <w:spacing w:before="0" w:beforeAutospacing="0" w:after="0" w:afterAutospacing="0" w:line="302" w:lineRule="atLeast"/>
        <w:ind w:right="29"/>
        <w:jc w:val="center"/>
        <w:rPr>
          <w:color w:val="000000"/>
          <w:sz w:val="28"/>
          <w:szCs w:val="28"/>
        </w:rPr>
      </w:pPr>
    </w:p>
    <w:p w:rsidR="00137491" w:rsidRPr="00137491" w:rsidRDefault="00137491" w:rsidP="00137491">
      <w:pPr>
        <w:pStyle w:val="pt-a"/>
        <w:shd w:val="clear" w:color="auto" w:fill="FFFFFF"/>
        <w:spacing w:before="0" w:beforeAutospacing="0" w:after="0" w:afterAutospacing="0" w:line="302" w:lineRule="atLeast"/>
        <w:ind w:right="29"/>
        <w:jc w:val="center"/>
        <w:rPr>
          <w:rStyle w:val="pt-a0-000000"/>
          <w:b/>
          <w:bCs/>
          <w:color w:val="000000"/>
          <w:sz w:val="28"/>
          <w:szCs w:val="28"/>
        </w:rPr>
      </w:pPr>
      <w:r w:rsidRPr="00137491">
        <w:rPr>
          <w:rStyle w:val="pt-a0-000000"/>
          <w:b/>
          <w:bCs/>
          <w:color w:val="000000"/>
          <w:sz w:val="28"/>
          <w:szCs w:val="28"/>
        </w:rPr>
        <w:t>к проекту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rsidR="00137491" w:rsidRPr="00137491" w:rsidRDefault="00137491" w:rsidP="00137491">
      <w:pPr>
        <w:pStyle w:val="pt-a"/>
        <w:shd w:val="clear" w:color="auto" w:fill="FFFFFF"/>
        <w:spacing w:before="0" w:beforeAutospacing="0" w:after="0" w:afterAutospacing="0" w:line="302" w:lineRule="atLeast"/>
        <w:ind w:right="29"/>
        <w:jc w:val="center"/>
        <w:rPr>
          <w:color w:val="000000"/>
          <w:sz w:val="28"/>
          <w:szCs w:val="28"/>
        </w:rPr>
      </w:pP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
          <w:color w:val="000000"/>
          <w:sz w:val="28"/>
          <w:szCs w:val="28"/>
        </w:rPr>
        <w:t>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 (далее – проект федерального закона) разработан в соответствии с пунктом 41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000003"/>
          <w:color w:val="000000"/>
          <w:sz w:val="28"/>
          <w:szCs w:val="28"/>
        </w:rPr>
        <w:t>Кроме того, разработка проектов федеральных законов, устанавливающих обязательные требования в отдельных сферах или вносящих изменения в законодательство в целях систематизации обязательных требований и исключения установления изъятий из гражданских прав на подзаконном уровне, предусматривается пунктом 3 плана мероприятий («дорожной карты») по реализации механизма «регуляторной гильотины», утвержденного Председателем Правительства Российской Федерации Медведевым Д.А. от 29 мая 2019 г. № 4714п-П36.</w:t>
      </w:r>
      <w:r w:rsidRPr="00137491">
        <w:rPr>
          <w:rStyle w:val="pt-a0"/>
          <w:color w:val="000000"/>
          <w:sz w:val="28"/>
          <w:szCs w:val="28"/>
        </w:rPr>
        <w:t xml:space="preserve"> </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
          <w:color w:val="000000"/>
          <w:sz w:val="28"/>
          <w:szCs w:val="28"/>
        </w:rPr>
        <w:t xml:space="preserve">Проектом федерального закона предлагается систематизировать содержащиеся в трудовом законодательстве обязательные требования, установленные в целях регулирования трудовых отношений и иных непосредственно связанных с ними отношений (далее – обязательные требования в сфере труда). </w:t>
      </w:r>
    </w:p>
    <w:p w:rsidR="00137491" w:rsidRPr="00137491" w:rsidRDefault="00137491" w:rsidP="00137491">
      <w:pPr>
        <w:pStyle w:val="pt-a-000004"/>
        <w:shd w:val="clear" w:color="auto" w:fill="FFFFFF"/>
        <w:spacing w:before="0" w:beforeAutospacing="0" w:after="0" w:afterAutospacing="0" w:line="450" w:lineRule="atLeast"/>
        <w:ind w:right="29"/>
        <w:jc w:val="both"/>
        <w:rPr>
          <w:color w:val="000000"/>
          <w:sz w:val="28"/>
          <w:szCs w:val="28"/>
        </w:rPr>
      </w:pPr>
      <w:r w:rsidRPr="00137491">
        <w:rPr>
          <w:rStyle w:val="pt-a0"/>
          <w:color w:val="000000"/>
          <w:sz w:val="28"/>
          <w:szCs w:val="28"/>
        </w:rPr>
        <w:t xml:space="preserve">Под обязательными требованиями в сфере труда </w:t>
      </w:r>
      <w:r w:rsidRPr="00137491">
        <w:rPr>
          <w:rStyle w:val="pt-a0-000006"/>
          <w:color w:val="000000"/>
          <w:sz w:val="28"/>
          <w:szCs w:val="28"/>
        </w:rPr>
        <w:t xml:space="preserve">понимаются установленные трудовым законодательством и иными нормативными правовыми актами, содержащими нормы трудового права, требования, которые связаны с осуществлением деятельности работодателем и оценка соблюдения которых осуществляется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ответственности, предоставления аккредитации, иных форм оценки и экспертизы. </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charstyle3"/>
          <w:sz w:val="28"/>
          <w:szCs w:val="28"/>
        </w:rPr>
        <w:t xml:space="preserve">Также определен порядок установления обязательных </w:t>
      </w:r>
      <w:r w:rsidRPr="00137491">
        <w:rPr>
          <w:rStyle w:val="pt-charstyle3-000007"/>
          <w:color w:val="000000"/>
          <w:sz w:val="28"/>
          <w:szCs w:val="28"/>
          <w:lang w:bidi="he-IL"/>
        </w:rPr>
        <w:t>‎</w:t>
      </w:r>
      <w:r w:rsidRPr="00137491">
        <w:rPr>
          <w:rStyle w:val="pt-charstyle3"/>
          <w:sz w:val="28"/>
          <w:szCs w:val="28"/>
        </w:rPr>
        <w:t>требований в сфере труда.</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charstyle5-000009"/>
          <w:color w:val="000000"/>
          <w:sz w:val="28"/>
          <w:szCs w:val="28"/>
          <w:shd w:val="clear" w:color="auto" w:fill="FFFFFF"/>
        </w:rPr>
        <w:lastRenderedPageBreak/>
        <w:t xml:space="preserve">В проекте федерального закона перечисляется перечень </w:t>
      </w:r>
      <w:r w:rsidRPr="00137491">
        <w:rPr>
          <w:rStyle w:val="pt-a0-000010"/>
          <w:color w:val="000000"/>
          <w:sz w:val="28"/>
          <w:szCs w:val="28"/>
        </w:rPr>
        <w:t>обязательных требований (групп требований) в сфере труда применительно ко всем институт</w:t>
      </w:r>
      <w:r w:rsidRPr="00137491">
        <w:rPr>
          <w:rStyle w:val="pt-a0"/>
          <w:color w:val="000000"/>
          <w:sz w:val="28"/>
          <w:szCs w:val="28"/>
        </w:rPr>
        <w:t>ам трудового законодательства.</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
          <w:color w:val="000000"/>
          <w:sz w:val="28"/>
          <w:szCs w:val="28"/>
        </w:rPr>
        <w:t>Реализация проекта федерального закона не повлечет наступления негативных социально-экономических и иных последствий в сфере трудовых отношений.</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
          <w:color w:val="000000"/>
          <w:sz w:val="28"/>
          <w:szCs w:val="28"/>
        </w:rPr>
        <w:t>Предлагаемые проектом федерального закона решения не повлияют на достижение целей государственных программ Российской Федерации.</w:t>
      </w:r>
    </w:p>
    <w:p w:rsidR="00137491" w:rsidRPr="00137491" w:rsidRDefault="00137491" w:rsidP="00137491">
      <w:pPr>
        <w:pStyle w:val="pt-a-000001"/>
        <w:shd w:val="clear" w:color="auto" w:fill="FFFFFF"/>
        <w:spacing w:before="0" w:beforeAutospacing="0" w:after="0" w:afterAutospacing="0" w:line="420" w:lineRule="atLeast"/>
        <w:ind w:right="29"/>
        <w:jc w:val="both"/>
        <w:rPr>
          <w:color w:val="000000"/>
          <w:sz w:val="28"/>
          <w:szCs w:val="28"/>
        </w:rPr>
      </w:pPr>
      <w:r w:rsidRPr="00137491">
        <w:rPr>
          <w:rStyle w:val="pt-a0"/>
          <w:color w:val="000000"/>
          <w:sz w:val="28"/>
          <w:szCs w:val="28"/>
        </w:rPr>
        <w:t xml:space="preserve">На рассмотрении в Государственной Думе Федерального Собрания Российской Федерации и Совете Федерации Федерального Собрания Российской Федерации отсутствуют проекты федеральных законов, аналогичных по своему содержанию проекту федерального закона. </w:t>
      </w:r>
    </w:p>
    <w:p w:rsidR="00137491" w:rsidRPr="00137491" w:rsidRDefault="00137491" w:rsidP="00137491">
      <w:pPr>
        <w:pStyle w:val="pt-style4"/>
        <w:shd w:val="clear" w:color="auto" w:fill="FFFFFF"/>
        <w:spacing w:before="0" w:beforeAutospacing="0" w:after="0" w:afterAutospacing="0" w:line="420" w:lineRule="atLeast"/>
        <w:ind w:left="43" w:firstLine="706"/>
        <w:jc w:val="both"/>
        <w:rPr>
          <w:color w:val="000000"/>
          <w:sz w:val="28"/>
          <w:szCs w:val="28"/>
        </w:rPr>
      </w:pPr>
      <w:r w:rsidRPr="00137491">
        <w:rPr>
          <w:rStyle w:val="pt-a0"/>
          <w:color w:val="000000"/>
          <w:sz w:val="28"/>
          <w:szCs w:val="28"/>
        </w:rPr>
        <w:t xml:space="preserve">Проект федерального закона не противоречит положениям </w:t>
      </w:r>
      <w:r w:rsidRPr="00137491">
        <w:rPr>
          <w:rStyle w:val="pt-a0"/>
          <w:color w:val="0000FF"/>
          <w:sz w:val="28"/>
          <w:szCs w:val="28"/>
          <w:u w:val="single"/>
        </w:rPr>
        <w:t>Договора</w:t>
      </w:r>
      <w:r w:rsidRPr="00137491">
        <w:rPr>
          <w:rStyle w:val="pt-a0"/>
          <w:color w:val="000000"/>
          <w:sz w:val="28"/>
          <w:szCs w:val="28"/>
        </w:rPr>
        <w:t xml:space="preserve"> о Евразийском экономическом союзе, а также положениям иных международных договоров Российской Федерации.</w:t>
      </w:r>
    </w:p>
    <w:p w:rsidR="00137491" w:rsidRPr="00137491" w:rsidRDefault="00137491" w:rsidP="00137491">
      <w:pPr>
        <w:pStyle w:val="pt-a-000011"/>
        <w:shd w:val="clear" w:color="auto" w:fill="FFFFFF"/>
        <w:spacing w:before="0" w:beforeAutospacing="0" w:after="0" w:afterAutospacing="0" w:line="420" w:lineRule="atLeast"/>
        <w:jc w:val="both"/>
        <w:rPr>
          <w:color w:val="000000"/>
          <w:sz w:val="28"/>
          <w:szCs w:val="28"/>
        </w:rPr>
      </w:pPr>
      <w:r w:rsidRPr="00137491">
        <w:rPr>
          <w:rStyle w:val="pt-000013"/>
          <w:color w:val="000000"/>
          <w:sz w:val="28"/>
          <w:szCs w:val="28"/>
        </w:rPr>
        <w:t> </w:t>
      </w:r>
      <w:r w:rsidRPr="00137491">
        <w:rPr>
          <w:rStyle w:val="pt-a0"/>
          <w:color w:val="000000"/>
          <w:sz w:val="28"/>
          <w:szCs w:val="28"/>
        </w:rPr>
        <w:t xml:space="preserve">Проект федерального закона не содержит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 </w:t>
      </w:r>
    </w:p>
    <w:p w:rsidR="00137491" w:rsidRPr="00137491" w:rsidRDefault="00137491" w:rsidP="009C2F62">
      <w:pPr>
        <w:pStyle w:val="Style10"/>
        <w:shd w:val="clear" w:color="auto" w:fill="auto"/>
        <w:spacing w:line="360" w:lineRule="auto"/>
        <w:ind w:right="20" w:firstLine="708"/>
        <w:jc w:val="both"/>
        <w:rPr>
          <w:color w:val="000000"/>
          <w:sz w:val="28"/>
          <w:szCs w:val="28"/>
        </w:rPr>
      </w:pPr>
    </w:p>
    <w:sectPr w:rsidR="00137491" w:rsidRPr="00137491" w:rsidSect="00137491">
      <w:headerReference w:type="even" r:id="rId8"/>
      <w:headerReference w:type="default" r:id="rId9"/>
      <w:footerReference w:type="default" r:id="rId10"/>
      <w:footerReference w:type="first" r:id="rId11"/>
      <w:pgSz w:w="11905" w:h="16838" w:code="9"/>
      <w:pgMar w:top="1134" w:right="706"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B9" w:rsidRDefault="00BA12B9">
      <w:r>
        <w:separator/>
      </w:r>
    </w:p>
  </w:endnote>
  <w:endnote w:type="continuationSeparator" w:id="0">
    <w:p w:rsidR="00BA12B9" w:rsidRDefault="00BA1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91" w:rsidRDefault="00137491" w:rsidP="00137491">
    <w:pPr>
      <w:rPr>
        <w:sz w:val="22"/>
        <w:szCs w:val="22"/>
      </w:rPr>
    </w:pPr>
    <w:r>
      <w:t>Источник</w:t>
    </w:r>
    <w:r w:rsidRPr="00137491">
      <w:t xml:space="preserve">: </w:t>
    </w:r>
    <w:hyperlink r:id="rId1" w:anchor="npa=107810" w:history="1">
      <w:r>
        <w:rPr>
          <w:rStyle w:val="ab"/>
        </w:rPr>
        <w:t>https://regulation.gov.ru/projects/List/AdvancedSearch#npa=107810</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91" w:rsidRDefault="00137491" w:rsidP="00137491">
    <w:pPr>
      <w:rPr>
        <w:sz w:val="22"/>
        <w:szCs w:val="22"/>
      </w:rPr>
    </w:pPr>
    <w:r>
      <w:t>Источник</w:t>
    </w:r>
    <w:r w:rsidRPr="00137491">
      <w:t xml:space="preserve">: </w:t>
    </w:r>
    <w:hyperlink r:id="rId1" w:anchor="npa=107810" w:history="1">
      <w:r>
        <w:rPr>
          <w:rStyle w:val="ab"/>
        </w:rPr>
        <w:t>https://regulation.gov.ru/projects/List/AdvancedSearch#npa=107810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B9" w:rsidRDefault="00BA12B9">
      <w:r>
        <w:separator/>
      </w:r>
    </w:p>
  </w:footnote>
  <w:footnote w:type="continuationSeparator" w:id="0">
    <w:p w:rsidR="00BA12B9" w:rsidRDefault="00BA1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10" w:rsidRDefault="00D45410" w:rsidP="007430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5410" w:rsidRDefault="00D454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10" w:rsidRDefault="00D45410" w:rsidP="007430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7CA8">
      <w:rPr>
        <w:rStyle w:val="a6"/>
        <w:noProof/>
      </w:rPr>
      <w:t>43</w:t>
    </w:r>
    <w:r>
      <w:rPr>
        <w:rStyle w:val="a6"/>
      </w:rPr>
      <w:fldChar w:fldCharType="end"/>
    </w:r>
  </w:p>
  <w:p w:rsidR="00D45410" w:rsidRDefault="00D454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1">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2">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3">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4">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5">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6">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7">
      <w:start w:val="5"/>
      <w:numFmt w:val="decimal"/>
      <w:lvlText w:val="12.%1."/>
      <w:lvlJc w:val="left"/>
      <w:rPr>
        <w:rFonts w:cs="Times New Roman"/>
        <w:b w:val="0"/>
        <w:bCs w:val="0"/>
        <w:i w:val="0"/>
        <w:iCs w:val="0"/>
        <w:smallCaps w:val="0"/>
        <w:strike w:val="0"/>
        <w:color w:val="000000"/>
        <w:spacing w:val="0"/>
        <w:w w:val="100"/>
        <w:position w:val="0"/>
        <w:sz w:val="26"/>
        <w:szCs w:val="26"/>
        <w:u w:val="none"/>
      </w:rPr>
    </w:lvl>
    <w:lvl w:ilvl="8">
      <w:start w:val="5"/>
      <w:numFmt w:val="decimal"/>
      <w:lvlText w:val="12.%1."/>
      <w:lvlJc w:val="left"/>
      <w:rPr>
        <w:rFonts w:cs="Times New Roman"/>
        <w:b w:val="0"/>
        <w:bCs w:val="0"/>
        <w:i w:val="0"/>
        <w:iCs w:val="0"/>
        <w:smallCaps w:val="0"/>
        <w:strike w:val="0"/>
        <w:color w:val="000000"/>
        <w:spacing w:val="0"/>
        <w:w w:val="100"/>
        <w:position w:val="0"/>
        <w:sz w:val="26"/>
        <w:szCs w:val="26"/>
        <w:u w:val="none"/>
      </w:rPr>
    </w:lvl>
  </w:abstractNum>
  <w:abstractNum w:abstractNumId="5">
    <w:nsid w:val="01BA72AF"/>
    <w:multiLevelType w:val="multilevel"/>
    <w:tmpl w:val="CDC22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2120A5E"/>
    <w:multiLevelType w:val="hybridMultilevel"/>
    <w:tmpl w:val="77A2E502"/>
    <w:lvl w:ilvl="0" w:tplc="81341F84">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8C499F"/>
    <w:multiLevelType w:val="multilevel"/>
    <w:tmpl w:val="FF1C9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1400A7"/>
    <w:multiLevelType w:val="multilevel"/>
    <w:tmpl w:val="6AD01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4C5486"/>
    <w:multiLevelType w:val="hybridMultilevel"/>
    <w:tmpl w:val="A3BA94CA"/>
    <w:lvl w:ilvl="0" w:tplc="7CCC29BE">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0B6713A3"/>
    <w:multiLevelType w:val="multilevel"/>
    <w:tmpl w:val="F0768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D983F4B"/>
    <w:multiLevelType w:val="hybridMultilevel"/>
    <w:tmpl w:val="C2F01F50"/>
    <w:lvl w:ilvl="0" w:tplc="E88A9C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3187CA8"/>
    <w:multiLevelType w:val="multilevel"/>
    <w:tmpl w:val="B74C4BDC"/>
    <w:lvl w:ilvl="0">
      <w:start w:val="1"/>
      <w:numFmt w:val="decimal"/>
      <w:lvlText w:val="%1."/>
      <w:lvlJc w:val="left"/>
      <w:pPr>
        <w:ind w:left="525" w:hanging="525"/>
      </w:pPr>
      <w:rPr>
        <w:rFonts w:ascii="Times New Roman" w:eastAsia="Times New Roman" w:hAnsi="Times New Roman" w:cs="Times New Roman"/>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2D7C1BBB"/>
    <w:multiLevelType w:val="hybridMultilevel"/>
    <w:tmpl w:val="68DC2702"/>
    <w:lvl w:ilvl="0" w:tplc="539014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ED67D15"/>
    <w:multiLevelType w:val="hybridMultilevel"/>
    <w:tmpl w:val="05980160"/>
    <w:lvl w:ilvl="0" w:tplc="FE62C2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94538C"/>
    <w:multiLevelType w:val="multilevel"/>
    <w:tmpl w:val="EDA0CDA4"/>
    <w:lvl w:ilvl="0">
      <w:start w:val="1"/>
      <w:numFmt w:val="decimal"/>
      <w:lvlText w:val="%1."/>
      <w:lvlJc w:val="left"/>
      <w:pPr>
        <w:ind w:left="928" w:hanging="360"/>
      </w:pPr>
      <w:rPr>
        <w:rFonts w:ascii="Times New Roman" w:eastAsia="Times New Roman" w:hAnsi="Times New Roman" w:cs="Times New Roman" w:hint="default"/>
        <w:b w:val="0"/>
        <w:i w:val="0"/>
        <w:smallCaps w:val="0"/>
        <w:color w:val="000000"/>
        <w:sz w:val="28"/>
        <w:szCs w:val="28"/>
        <w:u w:val="none"/>
        <w:vertAlign w:val="baseline"/>
      </w:rPr>
    </w:lvl>
    <w:lvl w:ilvl="1">
      <w:start w:val="1"/>
      <w:numFmt w:val="decimal"/>
      <w:lvlText w:val="Статья %2."/>
      <w:lvlJc w:val="left"/>
      <w:pPr>
        <w:ind w:left="2410" w:hanging="1417"/>
      </w:pPr>
      <w:rPr>
        <w:rFonts w:cs="Times New Roman" w:hint="default"/>
        <w:b w:val="0"/>
      </w:rPr>
    </w:lvl>
    <w:lvl w:ilvl="2">
      <w:start w:val="1"/>
      <w:numFmt w:val="decimal"/>
      <w:lvlText w:val="%3."/>
      <w:lvlJc w:val="left"/>
      <w:pPr>
        <w:ind w:left="1" w:firstLine="709"/>
      </w:pPr>
      <w:rPr>
        <w:rFonts w:cs="Times New Roman" w:hint="default"/>
      </w:rPr>
    </w:lvl>
    <w:lvl w:ilvl="3">
      <w:start w:val="1"/>
      <w:numFmt w:val="decimal"/>
      <w:lvlText w:val="%4)"/>
      <w:lvlJc w:val="left"/>
      <w:pPr>
        <w:ind w:left="8080" w:firstLine="709"/>
      </w:pPr>
      <w:rPr>
        <w:rFonts w:cs="Times New Roman" w:hint="default"/>
      </w:rPr>
    </w:lvl>
    <w:lvl w:ilvl="4">
      <w:start w:val="1"/>
      <w:numFmt w:val="decimal"/>
      <w:lvlText w:val="%1.%2.%3.%4.%5."/>
      <w:lvlJc w:val="left"/>
      <w:pPr>
        <w:ind w:left="2800" w:hanging="792"/>
      </w:pPr>
      <w:rPr>
        <w:rFonts w:cs="Times New Roman" w:hint="default"/>
      </w:rPr>
    </w:lvl>
    <w:lvl w:ilvl="5">
      <w:start w:val="1"/>
      <w:numFmt w:val="decimal"/>
      <w:lvlText w:val="%1.%2.%3.%4.%5.%6."/>
      <w:lvlJc w:val="left"/>
      <w:pPr>
        <w:ind w:left="3304" w:hanging="936"/>
      </w:pPr>
      <w:rPr>
        <w:rFonts w:cs="Times New Roman" w:hint="default"/>
      </w:rPr>
    </w:lvl>
    <w:lvl w:ilvl="6">
      <w:start w:val="1"/>
      <w:numFmt w:val="decimal"/>
      <w:lvlText w:val="%1.%2.%3.%4.%5.%6.%7."/>
      <w:lvlJc w:val="left"/>
      <w:pPr>
        <w:ind w:left="3808" w:hanging="1080"/>
      </w:pPr>
      <w:rPr>
        <w:rFonts w:cs="Times New Roman" w:hint="default"/>
      </w:rPr>
    </w:lvl>
    <w:lvl w:ilvl="7">
      <w:start w:val="1"/>
      <w:numFmt w:val="decimal"/>
      <w:lvlText w:val="%1.%2.%3.%4.%5.%6.%7.%8."/>
      <w:lvlJc w:val="left"/>
      <w:pPr>
        <w:ind w:left="4312" w:hanging="1224"/>
      </w:pPr>
      <w:rPr>
        <w:rFonts w:cs="Times New Roman" w:hint="default"/>
      </w:rPr>
    </w:lvl>
    <w:lvl w:ilvl="8">
      <w:start w:val="1"/>
      <w:numFmt w:val="decimal"/>
      <w:lvlText w:val="%1.%2.%3.%4.%5.%6.%7.%8.%9."/>
      <w:lvlJc w:val="left"/>
      <w:pPr>
        <w:ind w:left="4888" w:hanging="1440"/>
      </w:pPr>
      <w:rPr>
        <w:rFonts w:cs="Times New Roman" w:hint="default"/>
      </w:rPr>
    </w:lvl>
  </w:abstractNum>
  <w:abstractNum w:abstractNumId="16">
    <w:nsid w:val="31037F5E"/>
    <w:multiLevelType w:val="multilevel"/>
    <w:tmpl w:val="351CD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6C6E18"/>
    <w:multiLevelType w:val="hybridMultilevel"/>
    <w:tmpl w:val="BA4EC1C4"/>
    <w:lvl w:ilvl="0" w:tplc="A0D0C48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8">
    <w:nsid w:val="35F12A05"/>
    <w:multiLevelType w:val="multilevel"/>
    <w:tmpl w:val="657CA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0C17CC"/>
    <w:multiLevelType w:val="multilevel"/>
    <w:tmpl w:val="3AA64EFA"/>
    <w:lvl w:ilvl="0">
      <w:start w:val="1"/>
      <w:numFmt w:val="decimal"/>
      <w:lvlText w:val="%1."/>
      <w:lvlJc w:val="left"/>
      <w:pPr>
        <w:ind w:left="480" w:hanging="48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9D649D0"/>
    <w:multiLevelType w:val="multilevel"/>
    <w:tmpl w:val="D5165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BBA64DB"/>
    <w:multiLevelType w:val="hybridMultilevel"/>
    <w:tmpl w:val="311A3A72"/>
    <w:lvl w:ilvl="0" w:tplc="4A68DF0A">
      <w:start w:val="1"/>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2">
    <w:nsid w:val="4BF77FC9"/>
    <w:multiLevelType w:val="hybridMultilevel"/>
    <w:tmpl w:val="DDB61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A31997"/>
    <w:multiLevelType w:val="hybridMultilevel"/>
    <w:tmpl w:val="A07AF7EA"/>
    <w:lvl w:ilvl="0" w:tplc="FE2461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FCD30E5"/>
    <w:multiLevelType w:val="multilevel"/>
    <w:tmpl w:val="DFDC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5A83028"/>
    <w:multiLevelType w:val="multilevel"/>
    <w:tmpl w:val="7980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91745D"/>
    <w:multiLevelType w:val="multilevel"/>
    <w:tmpl w:val="D2DCC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266D5C"/>
    <w:multiLevelType w:val="hybridMultilevel"/>
    <w:tmpl w:val="5F8E3FF0"/>
    <w:lvl w:ilvl="0" w:tplc="581C90E0">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97E317D"/>
    <w:multiLevelType w:val="multilevel"/>
    <w:tmpl w:val="A126C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6A349F"/>
    <w:multiLevelType w:val="multilevel"/>
    <w:tmpl w:val="0422CB40"/>
    <w:lvl w:ilvl="0">
      <w:start w:val="1"/>
      <w:numFmt w:val="decimal"/>
      <w:lvlText w:val="%1."/>
      <w:lvlJc w:val="left"/>
      <w:pPr>
        <w:ind w:left="1211" w:hanging="360"/>
      </w:pPr>
      <w:rPr>
        <w:rFonts w:cs="Times New Roman"/>
      </w:rPr>
    </w:lvl>
    <w:lvl w:ilvl="1">
      <w:start w:val="1"/>
      <w:numFmt w:val="lowerLetter"/>
      <w:pStyle w:val="2"/>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0">
    <w:nsid w:val="7F6807D5"/>
    <w:multiLevelType w:val="multilevel"/>
    <w:tmpl w:val="3A62451C"/>
    <w:lvl w:ilvl="0">
      <w:start w:val="1"/>
      <w:numFmt w:val="decimal"/>
      <w:lvlText w:val="%1."/>
      <w:lvlJc w:val="left"/>
      <w:pPr>
        <w:ind w:left="555" w:hanging="55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5340" w:hanging="180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4"/>
  </w:num>
  <w:num w:numId="2">
    <w:abstractNumId w:val="13"/>
  </w:num>
  <w:num w:numId="3">
    <w:abstractNumId w:val="23"/>
  </w:num>
  <w:num w:numId="4">
    <w:abstractNumId w:val="6"/>
  </w:num>
  <w:num w:numId="5">
    <w:abstractNumId w:val="11"/>
  </w:num>
  <w:num w:numId="6">
    <w:abstractNumId w:val="28"/>
  </w:num>
  <w:num w:numId="7">
    <w:abstractNumId w:val="7"/>
  </w:num>
  <w:num w:numId="8">
    <w:abstractNumId w:val="10"/>
  </w:num>
  <w:num w:numId="9">
    <w:abstractNumId w:val="18"/>
  </w:num>
  <w:num w:numId="10">
    <w:abstractNumId w:val="16"/>
  </w:num>
  <w:num w:numId="11">
    <w:abstractNumId w:val="20"/>
  </w:num>
  <w:num w:numId="12">
    <w:abstractNumId w:val="26"/>
  </w:num>
  <w:num w:numId="13">
    <w:abstractNumId w:val="5"/>
  </w:num>
  <w:num w:numId="14">
    <w:abstractNumId w:val="8"/>
  </w:num>
  <w:num w:numId="15">
    <w:abstractNumId w:val="24"/>
  </w:num>
  <w:num w:numId="16">
    <w:abstractNumId w:val="25"/>
  </w:num>
  <w:num w:numId="17">
    <w:abstractNumId w:val="29"/>
  </w:num>
  <w:num w:numId="18">
    <w:abstractNumId w:val="15"/>
  </w:num>
  <w:num w:numId="19">
    <w:abstractNumId w:val="0"/>
  </w:num>
  <w:num w:numId="20">
    <w:abstractNumId w:val="1"/>
  </w:num>
  <w:num w:numId="21">
    <w:abstractNumId w:val="2"/>
  </w:num>
  <w:num w:numId="22">
    <w:abstractNumId w:val="3"/>
  </w:num>
  <w:num w:numId="23">
    <w:abstractNumId w:val="4"/>
  </w:num>
  <w:num w:numId="24">
    <w:abstractNumId w:val="12"/>
  </w:num>
  <w:num w:numId="25">
    <w:abstractNumId w:val="9"/>
  </w:num>
  <w:num w:numId="26">
    <w:abstractNumId w:val="19"/>
  </w:num>
  <w:num w:numId="27">
    <w:abstractNumId w:val="17"/>
  </w:num>
  <w:num w:numId="28">
    <w:abstractNumId w:val="30"/>
  </w:num>
  <w:num w:numId="29">
    <w:abstractNumId w:val="22"/>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62134"/>
    <w:rsid w:val="00000176"/>
    <w:rsid w:val="0000439A"/>
    <w:rsid w:val="00011154"/>
    <w:rsid w:val="00016DDA"/>
    <w:rsid w:val="000209B7"/>
    <w:rsid w:val="00033E91"/>
    <w:rsid w:val="00044A07"/>
    <w:rsid w:val="0004532C"/>
    <w:rsid w:val="0005141B"/>
    <w:rsid w:val="00053D7F"/>
    <w:rsid w:val="00057726"/>
    <w:rsid w:val="0006123C"/>
    <w:rsid w:val="00061A37"/>
    <w:rsid w:val="00062112"/>
    <w:rsid w:val="000727DF"/>
    <w:rsid w:val="00077604"/>
    <w:rsid w:val="0008256C"/>
    <w:rsid w:val="00090CF2"/>
    <w:rsid w:val="00091907"/>
    <w:rsid w:val="00093DFF"/>
    <w:rsid w:val="00096ADF"/>
    <w:rsid w:val="000C7A9C"/>
    <w:rsid w:val="000E3771"/>
    <w:rsid w:val="000F72D9"/>
    <w:rsid w:val="001104E5"/>
    <w:rsid w:val="001125E4"/>
    <w:rsid w:val="00113672"/>
    <w:rsid w:val="00114938"/>
    <w:rsid w:val="00123422"/>
    <w:rsid w:val="00132158"/>
    <w:rsid w:val="00137491"/>
    <w:rsid w:val="00140AAB"/>
    <w:rsid w:val="001432D0"/>
    <w:rsid w:val="00152F06"/>
    <w:rsid w:val="00156EE5"/>
    <w:rsid w:val="00160503"/>
    <w:rsid w:val="00160847"/>
    <w:rsid w:val="00173789"/>
    <w:rsid w:val="001745F3"/>
    <w:rsid w:val="001747B5"/>
    <w:rsid w:val="00186371"/>
    <w:rsid w:val="001A055D"/>
    <w:rsid w:val="001A2571"/>
    <w:rsid w:val="001A299D"/>
    <w:rsid w:val="001A4D24"/>
    <w:rsid w:val="001A6C71"/>
    <w:rsid w:val="001B0AE7"/>
    <w:rsid w:val="001B1410"/>
    <w:rsid w:val="001C7678"/>
    <w:rsid w:val="001D34F0"/>
    <w:rsid w:val="001E6740"/>
    <w:rsid w:val="001F1B1D"/>
    <w:rsid w:val="00212AA4"/>
    <w:rsid w:val="0021625B"/>
    <w:rsid w:val="00224EB2"/>
    <w:rsid w:val="00226041"/>
    <w:rsid w:val="002268D0"/>
    <w:rsid w:val="00227A9A"/>
    <w:rsid w:val="00236109"/>
    <w:rsid w:val="002364DC"/>
    <w:rsid w:val="00242F20"/>
    <w:rsid w:val="00251AE4"/>
    <w:rsid w:val="0025267D"/>
    <w:rsid w:val="002557DF"/>
    <w:rsid w:val="00263E1E"/>
    <w:rsid w:val="00264AFE"/>
    <w:rsid w:val="00285CEC"/>
    <w:rsid w:val="002869C2"/>
    <w:rsid w:val="00293190"/>
    <w:rsid w:val="00294324"/>
    <w:rsid w:val="002A469F"/>
    <w:rsid w:val="002A66F1"/>
    <w:rsid w:val="002B087B"/>
    <w:rsid w:val="002B65C7"/>
    <w:rsid w:val="002C0765"/>
    <w:rsid w:val="002D0771"/>
    <w:rsid w:val="002D14AC"/>
    <w:rsid w:val="002D5B00"/>
    <w:rsid w:val="002F3B36"/>
    <w:rsid w:val="002F4E84"/>
    <w:rsid w:val="002F76D1"/>
    <w:rsid w:val="00300127"/>
    <w:rsid w:val="00303195"/>
    <w:rsid w:val="0031475B"/>
    <w:rsid w:val="003168E1"/>
    <w:rsid w:val="00317A0B"/>
    <w:rsid w:val="00317BAF"/>
    <w:rsid w:val="003214C3"/>
    <w:rsid w:val="003338C3"/>
    <w:rsid w:val="003453B7"/>
    <w:rsid w:val="00345A72"/>
    <w:rsid w:val="00350F38"/>
    <w:rsid w:val="00360A66"/>
    <w:rsid w:val="00363D8B"/>
    <w:rsid w:val="00364347"/>
    <w:rsid w:val="00373496"/>
    <w:rsid w:val="00374313"/>
    <w:rsid w:val="003834AF"/>
    <w:rsid w:val="003834BE"/>
    <w:rsid w:val="00383A1C"/>
    <w:rsid w:val="003841C7"/>
    <w:rsid w:val="0038450E"/>
    <w:rsid w:val="0039065F"/>
    <w:rsid w:val="00394010"/>
    <w:rsid w:val="003A1BCE"/>
    <w:rsid w:val="003C1164"/>
    <w:rsid w:val="003C170E"/>
    <w:rsid w:val="003C4EAD"/>
    <w:rsid w:val="003D0891"/>
    <w:rsid w:val="003D0CF3"/>
    <w:rsid w:val="003D4719"/>
    <w:rsid w:val="003F2BAC"/>
    <w:rsid w:val="003F2F1F"/>
    <w:rsid w:val="00404018"/>
    <w:rsid w:val="00405666"/>
    <w:rsid w:val="00405CA8"/>
    <w:rsid w:val="00411A8E"/>
    <w:rsid w:val="00414B63"/>
    <w:rsid w:val="00417CC1"/>
    <w:rsid w:val="00421E95"/>
    <w:rsid w:val="00430E03"/>
    <w:rsid w:val="00433CBF"/>
    <w:rsid w:val="004346BB"/>
    <w:rsid w:val="00441AFD"/>
    <w:rsid w:val="0044787E"/>
    <w:rsid w:val="004527EB"/>
    <w:rsid w:val="004528FB"/>
    <w:rsid w:val="00453221"/>
    <w:rsid w:val="0045389B"/>
    <w:rsid w:val="00454810"/>
    <w:rsid w:val="004613D3"/>
    <w:rsid w:val="00461A08"/>
    <w:rsid w:val="00464477"/>
    <w:rsid w:val="0046722F"/>
    <w:rsid w:val="00475475"/>
    <w:rsid w:val="00477B15"/>
    <w:rsid w:val="004822E1"/>
    <w:rsid w:val="00485CDA"/>
    <w:rsid w:val="00486152"/>
    <w:rsid w:val="0048718B"/>
    <w:rsid w:val="004871E4"/>
    <w:rsid w:val="00494310"/>
    <w:rsid w:val="004970EC"/>
    <w:rsid w:val="0049746F"/>
    <w:rsid w:val="004B0DCD"/>
    <w:rsid w:val="004C0F76"/>
    <w:rsid w:val="004C11C8"/>
    <w:rsid w:val="004C7013"/>
    <w:rsid w:val="004D2E2B"/>
    <w:rsid w:val="004E6A7E"/>
    <w:rsid w:val="004E7A8B"/>
    <w:rsid w:val="004F2383"/>
    <w:rsid w:val="004F60F6"/>
    <w:rsid w:val="004F7B99"/>
    <w:rsid w:val="00500BAA"/>
    <w:rsid w:val="005121E3"/>
    <w:rsid w:val="00513E27"/>
    <w:rsid w:val="0052139B"/>
    <w:rsid w:val="00524C69"/>
    <w:rsid w:val="00525497"/>
    <w:rsid w:val="005259A5"/>
    <w:rsid w:val="00525B0E"/>
    <w:rsid w:val="005272F8"/>
    <w:rsid w:val="005319D7"/>
    <w:rsid w:val="00537E6E"/>
    <w:rsid w:val="0055461F"/>
    <w:rsid w:val="00555533"/>
    <w:rsid w:val="00555952"/>
    <w:rsid w:val="0056114C"/>
    <w:rsid w:val="00563E81"/>
    <w:rsid w:val="005714EC"/>
    <w:rsid w:val="00571638"/>
    <w:rsid w:val="00573C2E"/>
    <w:rsid w:val="00580CE8"/>
    <w:rsid w:val="00581706"/>
    <w:rsid w:val="00581DCA"/>
    <w:rsid w:val="005831C3"/>
    <w:rsid w:val="0058326B"/>
    <w:rsid w:val="00584954"/>
    <w:rsid w:val="00592986"/>
    <w:rsid w:val="00594DB3"/>
    <w:rsid w:val="005958F2"/>
    <w:rsid w:val="00597100"/>
    <w:rsid w:val="005B294C"/>
    <w:rsid w:val="005B4317"/>
    <w:rsid w:val="005C3F1A"/>
    <w:rsid w:val="005C72D7"/>
    <w:rsid w:val="005D0BBD"/>
    <w:rsid w:val="005D5A56"/>
    <w:rsid w:val="005E2E20"/>
    <w:rsid w:val="005E4E9C"/>
    <w:rsid w:val="005E5C1A"/>
    <w:rsid w:val="005F45DE"/>
    <w:rsid w:val="00600574"/>
    <w:rsid w:val="0060669D"/>
    <w:rsid w:val="00612352"/>
    <w:rsid w:val="00614454"/>
    <w:rsid w:val="00626AEC"/>
    <w:rsid w:val="00630C96"/>
    <w:rsid w:val="00646C97"/>
    <w:rsid w:val="00663865"/>
    <w:rsid w:val="006721E5"/>
    <w:rsid w:val="0067564F"/>
    <w:rsid w:val="006855E7"/>
    <w:rsid w:val="00695FFA"/>
    <w:rsid w:val="006A1DE9"/>
    <w:rsid w:val="006B4E8C"/>
    <w:rsid w:val="006B7E0F"/>
    <w:rsid w:val="006C1787"/>
    <w:rsid w:val="006C4573"/>
    <w:rsid w:val="006C4F8E"/>
    <w:rsid w:val="006D65CA"/>
    <w:rsid w:val="006E0DA4"/>
    <w:rsid w:val="006E16D6"/>
    <w:rsid w:val="006E2A9B"/>
    <w:rsid w:val="006E5A7D"/>
    <w:rsid w:val="006F2AA6"/>
    <w:rsid w:val="006F3124"/>
    <w:rsid w:val="006F5B25"/>
    <w:rsid w:val="0070246E"/>
    <w:rsid w:val="00706CBF"/>
    <w:rsid w:val="00710F63"/>
    <w:rsid w:val="007144C7"/>
    <w:rsid w:val="0071588F"/>
    <w:rsid w:val="0073622C"/>
    <w:rsid w:val="00740CAD"/>
    <w:rsid w:val="0074304F"/>
    <w:rsid w:val="007440D9"/>
    <w:rsid w:val="00752548"/>
    <w:rsid w:val="00753CEA"/>
    <w:rsid w:val="007648D4"/>
    <w:rsid w:val="00767626"/>
    <w:rsid w:val="00776C9A"/>
    <w:rsid w:val="00777942"/>
    <w:rsid w:val="00777B3B"/>
    <w:rsid w:val="00785067"/>
    <w:rsid w:val="0079027D"/>
    <w:rsid w:val="00791B1B"/>
    <w:rsid w:val="007B2736"/>
    <w:rsid w:val="007B2C95"/>
    <w:rsid w:val="007B3206"/>
    <w:rsid w:val="007B350F"/>
    <w:rsid w:val="007B4B89"/>
    <w:rsid w:val="007C42B1"/>
    <w:rsid w:val="007C4CAE"/>
    <w:rsid w:val="007C5DB9"/>
    <w:rsid w:val="007C5FF5"/>
    <w:rsid w:val="007D3CFC"/>
    <w:rsid w:val="007D436D"/>
    <w:rsid w:val="007D6A52"/>
    <w:rsid w:val="007D722D"/>
    <w:rsid w:val="007E62D4"/>
    <w:rsid w:val="007F02F2"/>
    <w:rsid w:val="007F0E80"/>
    <w:rsid w:val="007F4F6E"/>
    <w:rsid w:val="007F5761"/>
    <w:rsid w:val="007F69F7"/>
    <w:rsid w:val="00800962"/>
    <w:rsid w:val="008129AE"/>
    <w:rsid w:val="008348C0"/>
    <w:rsid w:val="00840CF3"/>
    <w:rsid w:val="00841781"/>
    <w:rsid w:val="00845ECB"/>
    <w:rsid w:val="00854C51"/>
    <w:rsid w:val="0085695A"/>
    <w:rsid w:val="00860E3A"/>
    <w:rsid w:val="00880433"/>
    <w:rsid w:val="00880CF0"/>
    <w:rsid w:val="008816D8"/>
    <w:rsid w:val="00881C62"/>
    <w:rsid w:val="00883A5F"/>
    <w:rsid w:val="00883E3B"/>
    <w:rsid w:val="00884E07"/>
    <w:rsid w:val="008876B5"/>
    <w:rsid w:val="008A366E"/>
    <w:rsid w:val="008A3B27"/>
    <w:rsid w:val="008A3F92"/>
    <w:rsid w:val="008A5797"/>
    <w:rsid w:val="008B72A0"/>
    <w:rsid w:val="008C1A4A"/>
    <w:rsid w:val="008C4D3B"/>
    <w:rsid w:val="008D3564"/>
    <w:rsid w:val="008D46D6"/>
    <w:rsid w:val="008D5D7E"/>
    <w:rsid w:val="008D690C"/>
    <w:rsid w:val="008F6C66"/>
    <w:rsid w:val="0090314A"/>
    <w:rsid w:val="009069DF"/>
    <w:rsid w:val="00907541"/>
    <w:rsid w:val="009150AE"/>
    <w:rsid w:val="00915505"/>
    <w:rsid w:val="0091667D"/>
    <w:rsid w:val="0092479C"/>
    <w:rsid w:val="00926DB8"/>
    <w:rsid w:val="00927495"/>
    <w:rsid w:val="0093189D"/>
    <w:rsid w:val="0093600B"/>
    <w:rsid w:val="00936089"/>
    <w:rsid w:val="009374B0"/>
    <w:rsid w:val="00941750"/>
    <w:rsid w:val="00943D6E"/>
    <w:rsid w:val="0095780B"/>
    <w:rsid w:val="0096030D"/>
    <w:rsid w:val="00975BC1"/>
    <w:rsid w:val="0098055B"/>
    <w:rsid w:val="009912F0"/>
    <w:rsid w:val="009C2F62"/>
    <w:rsid w:val="009D5DEB"/>
    <w:rsid w:val="009E249A"/>
    <w:rsid w:val="009E3E13"/>
    <w:rsid w:val="009F0D42"/>
    <w:rsid w:val="009F255D"/>
    <w:rsid w:val="00A03AF7"/>
    <w:rsid w:val="00A0424D"/>
    <w:rsid w:val="00A10F5E"/>
    <w:rsid w:val="00A209EE"/>
    <w:rsid w:val="00A26716"/>
    <w:rsid w:val="00A26CE9"/>
    <w:rsid w:val="00A30425"/>
    <w:rsid w:val="00A369B9"/>
    <w:rsid w:val="00A60913"/>
    <w:rsid w:val="00A6583B"/>
    <w:rsid w:val="00A7319F"/>
    <w:rsid w:val="00A745E8"/>
    <w:rsid w:val="00A80BC4"/>
    <w:rsid w:val="00A820DE"/>
    <w:rsid w:val="00A90B04"/>
    <w:rsid w:val="00A90B95"/>
    <w:rsid w:val="00A935B9"/>
    <w:rsid w:val="00A94062"/>
    <w:rsid w:val="00A95D3A"/>
    <w:rsid w:val="00A9745E"/>
    <w:rsid w:val="00A97AEA"/>
    <w:rsid w:val="00AA19A3"/>
    <w:rsid w:val="00AB245F"/>
    <w:rsid w:val="00AB3802"/>
    <w:rsid w:val="00AB5036"/>
    <w:rsid w:val="00AC0D66"/>
    <w:rsid w:val="00AC1D27"/>
    <w:rsid w:val="00AC2A36"/>
    <w:rsid w:val="00AC7254"/>
    <w:rsid w:val="00AD5F7F"/>
    <w:rsid w:val="00AE1F2D"/>
    <w:rsid w:val="00AE2958"/>
    <w:rsid w:val="00AF06DE"/>
    <w:rsid w:val="00AF545C"/>
    <w:rsid w:val="00B06537"/>
    <w:rsid w:val="00B07483"/>
    <w:rsid w:val="00B121C8"/>
    <w:rsid w:val="00B12915"/>
    <w:rsid w:val="00B17B60"/>
    <w:rsid w:val="00B21080"/>
    <w:rsid w:val="00B30635"/>
    <w:rsid w:val="00B34BA5"/>
    <w:rsid w:val="00B35DC7"/>
    <w:rsid w:val="00B468D6"/>
    <w:rsid w:val="00B5301C"/>
    <w:rsid w:val="00B5355F"/>
    <w:rsid w:val="00B54871"/>
    <w:rsid w:val="00B57144"/>
    <w:rsid w:val="00B6264C"/>
    <w:rsid w:val="00B63B76"/>
    <w:rsid w:val="00B661FA"/>
    <w:rsid w:val="00B67ABD"/>
    <w:rsid w:val="00B73D67"/>
    <w:rsid w:val="00B81976"/>
    <w:rsid w:val="00B81B83"/>
    <w:rsid w:val="00B8644F"/>
    <w:rsid w:val="00B868EF"/>
    <w:rsid w:val="00B90E68"/>
    <w:rsid w:val="00B93519"/>
    <w:rsid w:val="00B97D4F"/>
    <w:rsid w:val="00BA12B9"/>
    <w:rsid w:val="00BA1AF2"/>
    <w:rsid w:val="00BA3BD3"/>
    <w:rsid w:val="00BC075D"/>
    <w:rsid w:val="00BC506F"/>
    <w:rsid w:val="00BC5BAA"/>
    <w:rsid w:val="00BC5E11"/>
    <w:rsid w:val="00BC60AE"/>
    <w:rsid w:val="00BD255A"/>
    <w:rsid w:val="00BE106F"/>
    <w:rsid w:val="00BE3E8C"/>
    <w:rsid w:val="00BF1E45"/>
    <w:rsid w:val="00C04B63"/>
    <w:rsid w:val="00C108F6"/>
    <w:rsid w:val="00C15EE1"/>
    <w:rsid w:val="00C22E04"/>
    <w:rsid w:val="00C34DC7"/>
    <w:rsid w:val="00C44893"/>
    <w:rsid w:val="00C52461"/>
    <w:rsid w:val="00C55DAC"/>
    <w:rsid w:val="00C77EFE"/>
    <w:rsid w:val="00C83233"/>
    <w:rsid w:val="00C836A7"/>
    <w:rsid w:val="00C8435F"/>
    <w:rsid w:val="00CA63E0"/>
    <w:rsid w:val="00CB14EC"/>
    <w:rsid w:val="00CB6BC6"/>
    <w:rsid w:val="00CC04E8"/>
    <w:rsid w:val="00CC1E70"/>
    <w:rsid w:val="00CD49A9"/>
    <w:rsid w:val="00CD6412"/>
    <w:rsid w:val="00CD660F"/>
    <w:rsid w:val="00CE6748"/>
    <w:rsid w:val="00CF4B92"/>
    <w:rsid w:val="00CF7C92"/>
    <w:rsid w:val="00D01E9C"/>
    <w:rsid w:val="00D05C75"/>
    <w:rsid w:val="00D14480"/>
    <w:rsid w:val="00D1698F"/>
    <w:rsid w:val="00D45410"/>
    <w:rsid w:val="00D45B09"/>
    <w:rsid w:val="00D62522"/>
    <w:rsid w:val="00D72EF5"/>
    <w:rsid w:val="00D76850"/>
    <w:rsid w:val="00D82A99"/>
    <w:rsid w:val="00D84A83"/>
    <w:rsid w:val="00D95FB8"/>
    <w:rsid w:val="00D9717D"/>
    <w:rsid w:val="00DA0EAA"/>
    <w:rsid w:val="00DA4CE4"/>
    <w:rsid w:val="00DB1071"/>
    <w:rsid w:val="00DB49AA"/>
    <w:rsid w:val="00DB52DB"/>
    <w:rsid w:val="00DC7129"/>
    <w:rsid w:val="00DD1309"/>
    <w:rsid w:val="00DF510A"/>
    <w:rsid w:val="00E022F1"/>
    <w:rsid w:val="00E10659"/>
    <w:rsid w:val="00E10DC8"/>
    <w:rsid w:val="00E147A8"/>
    <w:rsid w:val="00E14890"/>
    <w:rsid w:val="00E16164"/>
    <w:rsid w:val="00E16946"/>
    <w:rsid w:val="00E3285F"/>
    <w:rsid w:val="00E41535"/>
    <w:rsid w:val="00E41F82"/>
    <w:rsid w:val="00E47B24"/>
    <w:rsid w:val="00E56483"/>
    <w:rsid w:val="00E62134"/>
    <w:rsid w:val="00E6737F"/>
    <w:rsid w:val="00E7254A"/>
    <w:rsid w:val="00E83996"/>
    <w:rsid w:val="00E9103A"/>
    <w:rsid w:val="00E944D2"/>
    <w:rsid w:val="00E9748C"/>
    <w:rsid w:val="00EA426A"/>
    <w:rsid w:val="00EC5E12"/>
    <w:rsid w:val="00EC6980"/>
    <w:rsid w:val="00ED0CF7"/>
    <w:rsid w:val="00ED1DA5"/>
    <w:rsid w:val="00ED3CE7"/>
    <w:rsid w:val="00ED7CA8"/>
    <w:rsid w:val="00EE6ED5"/>
    <w:rsid w:val="00EE788D"/>
    <w:rsid w:val="00EE7BC9"/>
    <w:rsid w:val="00EF06F9"/>
    <w:rsid w:val="00EF1FE2"/>
    <w:rsid w:val="00EF48C6"/>
    <w:rsid w:val="00F0212D"/>
    <w:rsid w:val="00F0402D"/>
    <w:rsid w:val="00F05481"/>
    <w:rsid w:val="00F102E1"/>
    <w:rsid w:val="00F122F9"/>
    <w:rsid w:val="00F14FE0"/>
    <w:rsid w:val="00F16EE4"/>
    <w:rsid w:val="00F17BDA"/>
    <w:rsid w:val="00F25815"/>
    <w:rsid w:val="00F30B51"/>
    <w:rsid w:val="00F31DE0"/>
    <w:rsid w:val="00F34A5B"/>
    <w:rsid w:val="00F360A1"/>
    <w:rsid w:val="00F40E1A"/>
    <w:rsid w:val="00F44B98"/>
    <w:rsid w:val="00F52683"/>
    <w:rsid w:val="00F55073"/>
    <w:rsid w:val="00F643D1"/>
    <w:rsid w:val="00F67B5E"/>
    <w:rsid w:val="00F738F1"/>
    <w:rsid w:val="00F73C8A"/>
    <w:rsid w:val="00F73D41"/>
    <w:rsid w:val="00F77E44"/>
    <w:rsid w:val="00F80089"/>
    <w:rsid w:val="00F80301"/>
    <w:rsid w:val="00F819E2"/>
    <w:rsid w:val="00F82413"/>
    <w:rsid w:val="00F82A5C"/>
    <w:rsid w:val="00F844AA"/>
    <w:rsid w:val="00F85101"/>
    <w:rsid w:val="00F86089"/>
    <w:rsid w:val="00F96A28"/>
    <w:rsid w:val="00FA3515"/>
    <w:rsid w:val="00FA3D42"/>
    <w:rsid w:val="00FA70EA"/>
    <w:rsid w:val="00FC01D9"/>
    <w:rsid w:val="00FD7077"/>
    <w:rsid w:val="00FE48E8"/>
    <w:rsid w:val="00FE49FA"/>
    <w:rsid w:val="00FE7663"/>
    <w:rsid w:val="00FF218D"/>
    <w:rsid w:val="00FF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9"/>
    <w:qFormat/>
    <w:rsid w:val="009C2F62"/>
    <w:pPr>
      <w:keepNext/>
      <w:keepLines/>
      <w:numPr>
        <w:ilvl w:val="1"/>
        <w:numId w:val="17"/>
      </w:numPr>
      <w:tabs>
        <w:tab w:val="left" w:pos="2127"/>
      </w:tabs>
      <w:spacing w:before="240" w:after="240"/>
      <w:ind w:left="5104"/>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2F62"/>
    <w:rPr>
      <w:b/>
      <w:sz w:val="28"/>
    </w:rPr>
  </w:style>
  <w:style w:type="paragraph" w:styleId="a3">
    <w:name w:val="No Spacing"/>
    <w:uiPriority w:val="1"/>
    <w:qFormat/>
    <w:rsid w:val="00EA426A"/>
    <w:rPr>
      <w:sz w:val="24"/>
      <w:szCs w:val="24"/>
    </w:rPr>
  </w:style>
  <w:style w:type="paragraph" w:styleId="a4">
    <w:name w:val="header"/>
    <w:basedOn w:val="a"/>
    <w:link w:val="a5"/>
    <w:uiPriority w:val="99"/>
    <w:rsid w:val="0055461F"/>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character" w:styleId="a6">
    <w:name w:val="page number"/>
    <w:basedOn w:val="a0"/>
    <w:uiPriority w:val="99"/>
    <w:rsid w:val="0055461F"/>
    <w:rPr>
      <w:rFonts w:cs="Times New Roman"/>
    </w:rPr>
  </w:style>
  <w:style w:type="paragraph" w:customStyle="1" w:styleId="ConsPlusNormal">
    <w:name w:val="ConsPlusNormal"/>
    <w:rsid w:val="005C72D7"/>
    <w:pPr>
      <w:autoSpaceDE w:val="0"/>
      <w:autoSpaceDN w:val="0"/>
      <w:adjustRightInd w:val="0"/>
      <w:ind w:firstLine="720"/>
    </w:pPr>
    <w:rPr>
      <w:rFonts w:ascii="Arial" w:hAnsi="Arial" w:cs="Arial"/>
    </w:rPr>
  </w:style>
  <w:style w:type="paragraph" w:styleId="a7">
    <w:name w:val="Balloon Text"/>
    <w:basedOn w:val="a"/>
    <w:link w:val="a8"/>
    <w:uiPriority w:val="99"/>
    <w:rsid w:val="005D0BBD"/>
    <w:rPr>
      <w:rFonts w:ascii="Tahoma" w:hAnsi="Tahoma" w:cs="Tahoma"/>
      <w:sz w:val="16"/>
      <w:szCs w:val="16"/>
    </w:rPr>
  </w:style>
  <w:style w:type="character" w:customStyle="1" w:styleId="a8">
    <w:name w:val="Текст выноски Знак"/>
    <w:basedOn w:val="a0"/>
    <w:link w:val="a7"/>
    <w:uiPriority w:val="99"/>
    <w:locked/>
    <w:rsid w:val="005D0BBD"/>
    <w:rPr>
      <w:rFonts w:ascii="Tahoma" w:hAnsi="Tahoma"/>
      <w:sz w:val="16"/>
    </w:rPr>
  </w:style>
  <w:style w:type="character" w:customStyle="1" w:styleId="CharStyle11">
    <w:name w:val="Char Style 11"/>
    <w:link w:val="Style10"/>
    <w:locked/>
    <w:rsid w:val="009C2F62"/>
    <w:rPr>
      <w:sz w:val="26"/>
      <w:shd w:val="clear" w:color="auto" w:fill="FFFFFF"/>
    </w:rPr>
  </w:style>
  <w:style w:type="character" w:customStyle="1" w:styleId="CharStyle21">
    <w:name w:val="Char Style 21"/>
    <w:link w:val="Style20"/>
    <w:locked/>
    <w:rsid w:val="009C2F62"/>
    <w:rPr>
      <w:b/>
      <w:sz w:val="26"/>
      <w:shd w:val="clear" w:color="auto" w:fill="FFFFFF"/>
    </w:rPr>
  </w:style>
  <w:style w:type="character" w:customStyle="1" w:styleId="CharStyle23">
    <w:name w:val="Char Style 23"/>
    <w:link w:val="Style22"/>
    <w:locked/>
    <w:rsid w:val="009C2F62"/>
    <w:rPr>
      <w:spacing w:val="10"/>
      <w:sz w:val="17"/>
      <w:shd w:val="clear" w:color="auto" w:fill="FFFFFF"/>
    </w:rPr>
  </w:style>
  <w:style w:type="character" w:customStyle="1" w:styleId="CharStyle26">
    <w:name w:val="Char Style 26"/>
    <w:rsid w:val="009C2F62"/>
    <w:rPr>
      <w:rFonts w:ascii="Times New Roman" w:hAnsi="Times New Roman"/>
      <w:color w:val="000000"/>
      <w:spacing w:val="10"/>
      <w:w w:val="100"/>
      <w:position w:val="0"/>
      <w:sz w:val="17"/>
      <w:shd w:val="clear" w:color="auto" w:fill="FFFFFF"/>
      <w:lang w:val="ru-RU" w:eastAsia="ru-RU"/>
    </w:rPr>
  </w:style>
  <w:style w:type="character" w:customStyle="1" w:styleId="CharStyle28">
    <w:name w:val="Char Style 28"/>
    <w:link w:val="Style27"/>
    <w:locked/>
    <w:rsid w:val="009C2F62"/>
    <w:rPr>
      <w:b/>
      <w:sz w:val="26"/>
      <w:shd w:val="clear" w:color="auto" w:fill="FFFFFF"/>
    </w:rPr>
  </w:style>
  <w:style w:type="paragraph" w:customStyle="1" w:styleId="Style10">
    <w:name w:val="Style 10"/>
    <w:basedOn w:val="a"/>
    <w:link w:val="CharStyle11"/>
    <w:rsid w:val="009C2F62"/>
    <w:pPr>
      <w:widowControl w:val="0"/>
      <w:shd w:val="clear" w:color="auto" w:fill="FFFFFF"/>
      <w:spacing w:line="322" w:lineRule="exact"/>
    </w:pPr>
    <w:rPr>
      <w:sz w:val="26"/>
      <w:szCs w:val="26"/>
    </w:rPr>
  </w:style>
  <w:style w:type="paragraph" w:customStyle="1" w:styleId="Style20">
    <w:name w:val="Style 20"/>
    <w:basedOn w:val="a"/>
    <w:link w:val="CharStyle21"/>
    <w:rsid w:val="009C2F62"/>
    <w:pPr>
      <w:widowControl w:val="0"/>
      <w:shd w:val="clear" w:color="auto" w:fill="FFFFFF"/>
      <w:spacing w:after="2040" w:line="1320" w:lineRule="exact"/>
      <w:jc w:val="center"/>
    </w:pPr>
    <w:rPr>
      <w:b/>
      <w:bCs/>
      <w:sz w:val="26"/>
      <w:szCs w:val="26"/>
    </w:rPr>
  </w:style>
  <w:style w:type="paragraph" w:customStyle="1" w:styleId="Style22">
    <w:name w:val="Style 22"/>
    <w:basedOn w:val="a"/>
    <w:link w:val="CharStyle23"/>
    <w:rsid w:val="009C2F62"/>
    <w:pPr>
      <w:widowControl w:val="0"/>
      <w:shd w:val="clear" w:color="auto" w:fill="FFFFFF"/>
      <w:spacing w:line="240" w:lineRule="atLeast"/>
      <w:jc w:val="center"/>
    </w:pPr>
    <w:rPr>
      <w:spacing w:val="10"/>
      <w:sz w:val="17"/>
      <w:szCs w:val="17"/>
    </w:rPr>
  </w:style>
  <w:style w:type="paragraph" w:customStyle="1" w:styleId="Style27">
    <w:name w:val="Style 27"/>
    <w:basedOn w:val="a"/>
    <w:link w:val="CharStyle28"/>
    <w:rsid w:val="009C2F62"/>
    <w:pPr>
      <w:widowControl w:val="0"/>
      <w:shd w:val="clear" w:color="auto" w:fill="FFFFFF"/>
      <w:spacing w:before="420" w:after="720" w:line="240" w:lineRule="atLeast"/>
      <w:ind w:firstLine="700"/>
      <w:jc w:val="both"/>
      <w:outlineLvl w:val="1"/>
    </w:pPr>
    <w:rPr>
      <w:b/>
      <w:bCs/>
      <w:sz w:val="26"/>
      <w:szCs w:val="26"/>
    </w:rPr>
  </w:style>
  <w:style w:type="character" w:customStyle="1" w:styleId="CharStyle3">
    <w:name w:val="Char Style 3"/>
    <w:link w:val="Style2"/>
    <w:uiPriority w:val="99"/>
    <w:locked/>
    <w:rsid w:val="009C2F62"/>
    <w:rPr>
      <w:b/>
      <w:sz w:val="26"/>
      <w:shd w:val="clear" w:color="auto" w:fill="FFFFFF"/>
    </w:rPr>
  </w:style>
  <w:style w:type="character" w:customStyle="1" w:styleId="CharStyle5">
    <w:name w:val="Char Style 5"/>
    <w:link w:val="Style4"/>
    <w:uiPriority w:val="99"/>
    <w:locked/>
    <w:rsid w:val="009C2F62"/>
    <w:rPr>
      <w:sz w:val="26"/>
      <w:shd w:val="clear" w:color="auto" w:fill="FFFFFF"/>
    </w:rPr>
  </w:style>
  <w:style w:type="paragraph" w:customStyle="1" w:styleId="Style2">
    <w:name w:val="Style 2"/>
    <w:basedOn w:val="a"/>
    <w:link w:val="CharStyle3"/>
    <w:uiPriority w:val="99"/>
    <w:rsid w:val="009C2F62"/>
    <w:pPr>
      <w:widowControl w:val="0"/>
      <w:shd w:val="clear" w:color="auto" w:fill="FFFFFF"/>
      <w:spacing w:after="840" w:line="240" w:lineRule="atLeast"/>
      <w:jc w:val="center"/>
    </w:pPr>
    <w:rPr>
      <w:b/>
      <w:bCs/>
      <w:sz w:val="26"/>
      <w:szCs w:val="26"/>
    </w:rPr>
  </w:style>
  <w:style w:type="paragraph" w:customStyle="1" w:styleId="Style4">
    <w:name w:val="Style 4"/>
    <w:basedOn w:val="a"/>
    <w:link w:val="CharStyle5"/>
    <w:uiPriority w:val="99"/>
    <w:rsid w:val="009C2F62"/>
    <w:pPr>
      <w:widowControl w:val="0"/>
      <w:shd w:val="clear" w:color="auto" w:fill="FFFFFF"/>
      <w:spacing w:before="720" w:after="420" w:line="475" w:lineRule="exact"/>
      <w:jc w:val="both"/>
    </w:pPr>
    <w:rPr>
      <w:sz w:val="26"/>
      <w:szCs w:val="26"/>
    </w:rPr>
  </w:style>
  <w:style w:type="character" w:customStyle="1" w:styleId="CharStyle10">
    <w:name w:val="Char Style 10"/>
    <w:link w:val="Style9"/>
    <w:uiPriority w:val="99"/>
    <w:locked/>
    <w:rsid w:val="009C2F62"/>
    <w:rPr>
      <w:b/>
      <w:sz w:val="26"/>
      <w:shd w:val="clear" w:color="auto" w:fill="FFFFFF"/>
    </w:rPr>
  </w:style>
  <w:style w:type="paragraph" w:customStyle="1" w:styleId="Style9">
    <w:name w:val="Style 9"/>
    <w:basedOn w:val="a"/>
    <w:link w:val="CharStyle10"/>
    <w:uiPriority w:val="99"/>
    <w:rsid w:val="009C2F62"/>
    <w:pPr>
      <w:widowControl w:val="0"/>
      <w:shd w:val="clear" w:color="auto" w:fill="FFFFFF"/>
      <w:spacing w:after="420" w:line="480" w:lineRule="exact"/>
      <w:ind w:firstLine="720"/>
      <w:jc w:val="both"/>
      <w:outlineLvl w:val="0"/>
    </w:pPr>
    <w:rPr>
      <w:b/>
      <w:bCs/>
      <w:sz w:val="26"/>
      <w:szCs w:val="26"/>
    </w:rPr>
  </w:style>
  <w:style w:type="character" w:customStyle="1" w:styleId="CharStyle7">
    <w:name w:val="Char Style 7"/>
    <w:link w:val="Style6"/>
    <w:uiPriority w:val="99"/>
    <w:locked/>
    <w:rsid w:val="009C2F62"/>
    <w:rPr>
      <w:spacing w:val="10"/>
      <w:sz w:val="17"/>
      <w:shd w:val="clear" w:color="auto" w:fill="FFFFFF"/>
    </w:rPr>
  </w:style>
  <w:style w:type="character" w:customStyle="1" w:styleId="CharStyle8">
    <w:name w:val="Char Style 8"/>
    <w:uiPriority w:val="99"/>
    <w:rsid w:val="009C2F62"/>
  </w:style>
  <w:style w:type="paragraph" w:customStyle="1" w:styleId="Style6">
    <w:name w:val="Style 6"/>
    <w:basedOn w:val="a"/>
    <w:link w:val="CharStyle7"/>
    <w:uiPriority w:val="99"/>
    <w:rsid w:val="009C2F62"/>
    <w:pPr>
      <w:widowControl w:val="0"/>
      <w:shd w:val="clear" w:color="auto" w:fill="FFFFFF"/>
      <w:spacing w:line="240" w:lineRule="atLeast"/>
      <w:jc w:val="center"/>
    </w:pPr>
    <w:rPr>
      <w:spacing w:val="10"/>
      <w:sz w:val="17"/>
      <w:szCs w:val="17"/>
    </w:rPr>
  </w:style>
  <w:style w:type="paragraph" w:styleId="a9">
    <w:name w:val="footer"/>
    <w:basedOn w:val="a"/>
    <w:link w:val="aa"/>
    <w:uiPriority w:val="99"/>
    <w:rsid w:val="00137491"/>
    <w:pPr>
      <w:tabs>
        <w:tab w:val="center" w:pos="4677"/>
        <w:tab w:val="right" w:pos="9355"/>
      </w:tabs>
    </w:pPr>
  </w:style>
  <w:style w:type="character" w:customStyle="1" w:styleId="aa">
    <w:name w:val="Нижний колонтитул Знак"/>
    <w:basedOn w:val="a0"/>
    <w:link w:val="a9"/>
    <w:uiPriority w:val="99"/>
    <w:locked/>
    <w:rsid w:val="00137491"/>
    <w:rPr>
      <w:rFonts w:cs="Times New Roman"/>
      <w:sz w:val="24"/>
      <w:szCs w:val="24"/>
    </w:rPr>
  </w:style>
  <w:style w:type="character" w:styleId="ab">
    <w:name w:val="Hyperlink"/>
    <w:basedOn w:val="a0"/>
    <w:uiPriority w:val="99"/>
    <w:unhideWhenUsed/>
    <w:rsid w:val="00137491"/>
    <w:rPr>
      <w:rFonts w:cs="Times New Roman"/>
      <w:color w:val="0563C1" w:themeColor="hyperlink"/>
      <w:u w:val="single"/>
    </w:rPr>
  </w:style>
  <w:style w:type="paragraph" w:customStyle="1" w:styleId="pt-a">
    <w:name w:val="pt-a"/>
    <w:basedOn w:val="a"/>
    <w:rsid w:val="00137491"/>
    <w:pPr>
      <w:spacing w:before="100" w:beforeAutospacing="1" w:after="100" w:afterAutospacing="1"/>
    </w:pPr>
  </w:style>
  <w:style w:type="character" w:customStyle="1" w:styleId="pt-a0-000000">
    <w:name w:val="pt-a0-000000"/>
    <w:basedOn w:val="a0"/>
    <w:rsid w:val="00137491"/>
    <w:rPr>
      <w:rFonts w:cs="Times New Roman"/>
    </w:rPr>
  </w:style>
  <w:style w:type="paragraph" w:customStyle="1" w:styleId="pt-a-000001">
    <w:name w:val="pt-a-000001"/>
    <w:basedOn w:val="a"/>
    <w:rsid w:val="00137491"/>
    <w:pPr>
      <w:spacing w:before="100" w:beforeAutospacing="1" w:after="100" w:afterAutospacing="1"/>
    </w:pPr>
  </w:style>
  <w:style w:type="character" w:customStyle="1" w:styleId="pt-a0">
    <w:name w:val="pt-a0"/>
    <w:basedOn w:val="a0"/>
    <w:rsid w:val="00137491"/>
    <w:rPr>
      <w:rFonts w:cs="Times New Roman"/>
    </w:rPr>
  </w:style>
  <w:style w:type="character" w:customStyle="1" w:styleId="pt-a0-000003">
    <w:name w:val="pt-a0-000003"/>
    <w:basedOn w:val="a0"/>
    <w:rsid w:val="00137491"/>
    <w:rPr>
      <w:rFonts w:cs="Times New Roman"/>
    </w:rPr>
  </w:style>
  <w:style w:type="paragraph" w:customStyle="1" w:styleId="pt-a-000004">
    <w:name w:val="pt-a-000004"/>
    <w:basedOn w:val="a"/>
    <w:rsid w:val="00137491"/>
    <w:pPr>
      <w:spacing w:before="100" w:beforeAutospacing="1" w:after="100" w:afterAutospacing="1"/>
    </w:pPr>
  </w:style>
  <w:style w:type="character" w:customStyle="1" w:styleId="pt-a0-000006">
    <w:name w:val="pt-a0-000006"/>
    <w:basedOn w:val="a0"/>
    <w:rsid w:val="00137491"/>
    <w:rPr>
      <w:rFonts w:cs="Times New Roman"/>
    </w:rPr>
  </w:style>
  <w:style w:type="character" w:customStyle="1" w:styleId="pt-charstyle3">
    <w:name w:val="pt-charstyle3"/>
    <w:basedOn w:val="a0"/>
    <w:rsid w:val="00137491"/>
    <w:rPr>
      <w:rFonts w:cs="Times New Roman"/>
    </w:rPr>
  </w:style>
  <w:style w:type="character" w:customStyle="1" w:styleId="pt-charstyle3-000007">
    <w:name w:val="pt-charstyle3-000007"/>
    <w:basedOn w:val="a0"/>
    <w:rsid w:val="00137491"/>
    <w:rPr>
      <w:rFonts w:cs="Times New Roman"/>
    </w:rPr>
  </w:style>
  <w:style w:type="character" w:customStyle="1" w:styleId="pt-charstyle5-000009">
    <w:name w:val="pt-charstyle5-000009"/>
    <w:basedOn w:val="a0"/>
    <w:rsid w:val="00137491"/>
    <w:rPr>
      <w:rFonts w:cs="Times New Roman"/>
    </w:rPr>
  </w:style>
  <w:style w:type="character" w:customStyle="1" w:styleId="pt-a0-000010">
    <w:name w:val="pt-a0-000010"/>
    <w:basedOn w:val="a0"/>
    <w:rsid w:val="00137491"/>
    <w:rPr>
      <w:rFonts w:cs="Times New Roman"/>
    </w:rPr>
  </w:style>
  <w:style w:type="paragraph" w:customStyle="1" w:styleId="pt-style4">
    <w:name w:val="pt-style4"/>
    <w:basedOn w:val="a"/>
    <w:rsid w:val="00137491"/>
    <w:pPr>
      <w:spacing w:before="100" w:beforeAutospacing="1" w:after="100" w:afterAutospacing="1"/>
    </w:pPr>
  </w:style>
  <w:style w:type="paragraph" w:customStyle="1" w:styleId="pt-a-000011">
    <w:name w:val="pt-a-000011"/>
    <w:basedOn w:val="a"/>
    <w:rsid w:val="00137491"/>
    <w:pPr>
      <w:spacing w:before="100" w:beforeAutospacing="1" w:after="100" w:afterAutospacing="1"/>
    </w:pPr>
  </w:style>
  <w:style w:type="character" w:customStyle="1" w:styleId="pt-000013">
    <w:name w:val="pt-000013"/>
    <w:basedOn w:val="a0"/>
    <w:rsid w:val="00137491"/>
    <w:rPr>
      <w:rFonts w:cs="Times New Roman"/>
    </w:rPr>
  </w:style>
</w:styles>
</file>

<file path=word/webSettings.xml><?xml version="1.0" encoding="utf-8"?>
<w:webSettings xmlns:r="http://schemas.openxmlformats.org/officeDocument/2006/relationships" xmlns:w="http://schemas.openxmlformats.org/wordprocessingml/2006/main">
  <w:divs>
    <w:div w:id="1232041822">
      <w:marLeft w:val="0"/>
      <w:marRight w:val="0"/>
      <w:marTop w:val="0"/>
      <w:marBottom w:val="0"/>
      <w:divBdr>
        <w:top w:val="none" w:sz="0" w:space="0" w:color="auto"/>
        <w:left w:val="none" w:sz="0" w:space="0" w:color="auto"/>
        <w:bottom w:val="none" w:sz="0" w:space="0" w:color="auto"/>
        <w:right w:val="none" w:sz="0" w:space="0" w:color="auto"/>
      </w:divBdr>
    </w:div>
    <w:div w:id="1232041823">
      <w:marLeft w:val="0"/>
      <w:marRight w:val="0"/>
      <w:marTop w:val="0"/>
      <w:marBottom w:val="0"/>
      <w:divBdr>
        <w:top w:val="none" w:sz="0" w:space="0" w:color="auto"/>
        <w:left w:val="none" w:sz="0" w:space="0" w:color="auto"/>
        <w:bottom w:val="none" w:sz="0" w:space="0" w:color="auto"/>
        <w:right w:val="none" w:sz="0" w:space="0" w:color="auto"/>
      </w:divBdr>
    </w:div>
    <w:div w:id="1232041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2971-D8E0-4BA7-9D66-BA395BC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12719</Words>
  <Characters>72502</Characters>
  <Application>Microsoft Office Word</Application>
  <DocSecurity>0</DocSecurity>
  <Lines>604</Lines>
  <Paragraphs>170</Paragraphs>
  <ScaleCrop>false</ScaleCrop>
  <Company>Microsoft</Company>
  <LinksUpToDate>false</LinksUpToDate>
  <CharactersWithSpaces>85051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предотвращения уклонения работодателей от заключения трудовых договоров путем использования механизмов "заемного труда" законопроектом предлагается установить в ТК РФ правила определения того, кто является работодателем в так называемых "трехстор</dc:title>
  <dc:creator>PetrovSM</dc:creator>
  <cp:lastModifiedBy>Ольга</cp:lastModifiedBy>
  <cp:revision>2</cp:revision>
  <cp:lastPrinted>2018-10-01T08:07:00Z</cp:lastPrinted>
  <dcterms:created xsi:type="dcterms:W3CDTF">2020-09-02T13:45:00Z</dcterms:created>
  <dcterms:modified xsi:type="dcterms:W3CDTF">2020-09-02T13:45:00Z</dcterms:modified>
</cp:coreProperties>
</file>