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3A" w:rsidRPr="003D2C3A" w:rsidRDefault="003D2C3A" w:rsidP="00A96926">
      <w:pPr>
        <w:spacing w:after="0" w:line="240" w:lineRule="auto"/>
        <w:jc w:val="center"/>
        <w:rPr>
          <w:rFonts w:ascii="Verdana" w:hAnsi="Verdana" w:cs="Times New Roman"/>
          <w:b/>
          <w:bCs/>
          <w:sz w:val="24"/>
          <w:szCs w:val="24"/>
          <w:lang w:eastAsia="ru-RU"/>
        </w:rPr>
      </w:pPr>
      <w:r w:rsidRPr="003D2C3A">
        <w:rPr>
          <w:rFonts w:ascii="Arial" w:hAnsi="Arial" w:cs="Arial"/>
          <w:b/>
          <w:bCs/>
          <w:sz w:val="24"/>
          <w:szCs w:val="24"/>
          <w:lang w:eastAsia="ru-RU"/>
        </w:rPr>
        <w:t>ФЕДЕРАЛЬНАЯ СЛУЖБА ПО НАДЗОРУ В СФЕРЕ ЗАЩИТЫ</w:t>
      </w:r>
    </w:p>
    <w:p w:rsidR="003D2C3A" w:rsidRPr="003D2C3A" w:rsidRDefault="003D2C3A" w:rsidP="00A96926">
      <w:pPr>
        <w:spacing w:after="0" w:line="240" w:lineRule="auto"/>
        <w:jc w:val="center"/>
        <w:rPr>
          <w:rFonts w:ascii="Verdana" w:hAnsi="Verdana" w:cs="Times New Roman"/>
          <w:b/>
          <w:bCs/>
          <w:sz w:val="24"/>
          <w:szCs w:val="24"/>
          <w:lang w:eastAsia="ru-RU"/>
        </w:rPr>
      </w:pPr>
      <w:r w:rsidRPr="003D2C3A">
        <w:rPr>
          <w:rFonts w:ascii="Arial" w:hAnsi="Arial" w:cs="Arial"/>
          <w:b/>
          <w:bCs/>
          <w:sz w:val="24"/>
          <w:szCs w:val="24"/>
          <w:lang w:eastAsia="ru-RU"/>
        </w:rPr>
        <w:t>ПРАВ ПОТРЕБИТЕЛЕЙ И БЛАГОПОЛУЧИЯ ЧЕЛОВЕКА</w:t>
      </w:r>
    </w:p>
    <w:p w:rsidR="003D2C3A" w:rsidRPr="003D2C3A" w:rsidRDefault="003D2C3A" w:rsidP="00A96926">
      <w:pPr>
        <w:spacing w:after="0" w:line="240" w:lineRule="auto"/>
        <w:jc w:val="center"/>
        <w:rPr>
          <w:rFonts w:ascii="Verdana" w:hAnsi="Verdana" w:cs="Times New Roman"/>
          <w:b/>
          <w:bCs/>
          <w:sz w:val="24"/>
          <w:szCs w:val="24"/>
          <w:lang w:eastAsia="ru-RU"/>
        </w:rPr>
      </w:pPr>
    </w:p>
    <w:p w:rsidR="003D2C3A" w:rsidRPr="003D2C3A" w:rsidRDefault="003D2C3A" w:rsidP="00A96926">
      <w:pPr>
        <w:spacing w:after="0" w:line="240" w:lineRule="auto"/>
        <w:jc w:val="center"/>
        <w:rPr>
          <w:rFonts w:ascii="Arial" w:hAnsi="Arial" w:cs="Arial"/>
          <w:b/>
          <w:bCs/>
          <w:sz w:val="24"/>
          <w:szCs w:val="24"/>
          <w:lang w:eastAsia="ru-RU"/>
        </w:rPr>
      </w:pPr>
      <w:r w:rsidRPr="003D2C3A">
        <w:rPr>
          <w:rFonts w:ascii="Arial" w:hAnsi="Arial" w:cs="Arial"/>
          <w:b/>
          <w:bCs/>
          <w:sz w:val="24"/>
          <w:szCs w:val="24"/>
          <w:lang w:eastAsia="ru-RU"/>
        </w:rPr>
        <w:t>ИНФОРМАЦИЯ</w:t>
      </w:r>
    </w:p>
    <w:p w:rsidR="003D2C3A" w:rsidRPr="003D2C3A" w:rsidRDefault="003D2C3A" w:rsidP="0037767D">
      <w:pPr>
        <w:pStyle w:val="2"/>
        <w:rPr>
          <w:lang w:eastAsia="ru-RU"/>
        </w:rPr>
      </w:pPr>
    </w:p>
    <w:p w:rsidR="003D2C3A" w:rsidRPr="003D2C3A" w:rsidRDefault="00221A03" w:rsidP="00A96926">
      <w:pPr>
        <w:jc w:val="center"/>
        <w:rPr>
          <w:rFonts w:ascii="Arial" w:hAnsi="Arial" w:cs="Arial"/>
          <w:b/>
          <w:sz w:val="24"/>
          <w:szCs w:val="24"/>
          <w:lang w:eastAsia="ru-RU"/>
        </w:rPr>
      </w:pPr>
      <w:r>
        <w:rPr>
          <w:rFonts w:ascii="Arial" w:hAnsi="Arial" w:cs="Arial"/>
          <w:b/>
          <w:sz w:val="24"/>
          <w:szCs w:val="24"/>
          <w:lang w:eastAsia="ru-RU"/>
        </w:rPr>
        <w:t>о</w:t>
      </w:r>
      <w:r w:rsidR="003D2C3A" w:rsidRPr="003D2C3A">
        <w:rPr>
          <w:rFonts w:ascii="Arial" w:hAnsi="Arial" w:cs="Arial"/>
          <w:b/>
          <w:sz w:val="24"/>
          <w:szCs w:val="24"/>
          <w:lang w:eastAsia="ru-RU"/>
        </w:rPr>
        <w:t>т</w:t>
      </w:r>
      <w:r w:rsidRPr="00221A03">
        <w:rPr>
          <w:rFonts w:ascii="Arial" w:hAnsi="Arial" w:cs="Arial"/>
          <w:b/>
          <w:sz w:val="24"/>
          <w:szCs w:val="24"/>
          <w:lang w:eastAsia="ru-RU"/>
        </w:rPr>
        <w:t xml:space="preserve"> 11 </w:t>
      </w:r>
      <w:r w:rsidR="003D2C3A" w:rsidRPr="003D2C3A">
        <w:rPr>
          <w:rFonts w:ascii="Arial" w:hAnsi="Arial" w:cs="Arial"/>
          <w:b/>
          <w:sz w:val="24"/>
          <w:szCs w:val="24"/>
          <w:lang w:eastAsia="ru-RU"/>
        </w:rPr>
        <w:t xml:space="preserve"> </w:t>
      </w:r>
      <w:r>
        <w:rPr>
          <w:rFonts w:ascii="Arial" w:hAnsi="Arial" w:cs="Arial"/>
          <w:b/>
          <w:sz w:val="24"/>
          <w:szCs w:val="24"/>
          <w:lang w:eastAsia="ru-RU"/>
        </w:rPr>
        <w:t>янва</w:t>
      </w:r>
      <w:r w:rsidR="003D2C3A" w:rsidRPr="003D2C3A">
        <w:rPr>
          <w:rFonts w:ascii="Arial" w:hAnsi="Arial" w:cs="Arial"/>
          <w:b/>
          <w:sz w:val="24"/>
          <w:szCs w:val="24"/>
          <w:lang w:eastAsia="ru-RU"/>
        </w:rPr>
        <w:t>ря 202</w:t>
      </w:r>
      <w:r w:rsidR="003E7D53">
        <w:rPr>
          <w:rFonts w:ascii="Arial" w:hAnsi="Arial" w:cs="Arial"/>
          <w:b/>
          <w:sz w:val="24"/>
          <w:szCs w:val="24"/>
          <w:lang w:eastAsia="ru-RU"/>
        </w:rPr>
        <w:t>1</w:t>
      </w:r>
      <w:r w:rsidR="003D2C3A" w:rsidRPr="003D2C3A">
        <w:rPr>
          <w:rFonts w:ascii="Arial" w:hAnsi="Arial" w:cs="Arial"/>
          <w:b/>
          <w:sz w:val="24"/>
          <w:szCs w:val="24"/>
          <w:lang w:eastAsia="ru-RU"/>
        </w:rPr>
        <w:t xml:space="preserve"> года</w:t>
      </w:r>
    </w:p>
    <w:p w:rsidR="00221A03" w:rsidRDefault="00221A03" w:rsidP="00221A03">
      <w:pPr>
        <w:pStyle w:val="2"/>
      </w:pPr>
      <w:r>
        <w:t>О новых правилах продажи товаров в розницу</w:t>
      </w:r>
    </w:p>
    <w:p w:rsidR="0037767D" w:rsidRDefault="0037767D" w:rsidP="0037767D">
      <w:pPr>
        <w:pStyle w:val="2"/>
      </w:pPr>
    </w:p>
    <w:p w:rsidR="00A96926" w:rsidRDefault="00A96926" w:rsidP="00221A03">
      <w:pPr>
        <w:pStyle w:val="ab"/>
        <w:spacing w:line="276" w:lineRule="auto"/>
        <w:ind w:firstLine="567"/>
        <w:jc w:val="both"/>
        <w:rPr>
          <w:rFonts w:ascii="Arial" w:hAnsi="Arial" w:cs="Arial"/>
          <w:sz w:val="24"/>
          <w:szCs w:val="24"/>
          <w:lang w:eastAsia="ru-RU"/>
        </w:rPr>
      </w:pP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С 1 января в силу вступило </w:t>
      </w:r>
      <w:hyperlink r:id="rId6" w:tgtFrame="_blank" w:history="1">
        <w:r w:rsidRPr="00221A03">
          <w:rPr>
            <w:rFonts w:ascii="Arial" w:hAnsi="Arial" w:cs="Arial"/>
            <w:color w:val="1D85B3"/>
            <w:sz w:val="21"/>
            <w:szCs w:val="21"/>
            <w:u w:val="single"/>
            <w:lang w:eastAsia="ru-RU"/>
          </w:rPr>
          <w:t>постановление Правительства Российской Федерации от 31.12.2020 № 2463</w:t>
        </w:r>
      </w:hyperlink>
      <w:r w:rsidRPr="00221A03">
        <w:rPr>
          <w:rFonts w:ascii="Arial" w:hAnsi="Arial" w:cs="Arial"/>
          <w:color w:val="242424"/>
          <w:sz w:val="21"/>
          <w:szCs w:val="21"/>
          <w:lang w:eastAsia="ru-RU"/>
        </w:rPr>
        <w:t>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 – Правила).</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Pr="00221A03">
        <w:rPr>
          <w:rFonts w:ascii="Arial" w:hAnsi="Arial" w:cs="Arial"/>
          <w:color w:val="242424"/>
          <w:sz w:val="21"/>
          <w:szCs w:val="21"/>
          <w:lang w:eastAsia="ru-RU"/>
        </w:rPr>
        <w:br/>
        <w:t>товара (вес (масса нетто), длина и др.), размещение текста Правил в наглядной и доступной форме по месту обслуживания потребителей.</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При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lastRenderedPageBreak/>
        <w:t>Ряд новелл касается продажи товаров с использованием автоматов. В частности, продавец при их использовании обязан довести до сведения</w:t>
      </w:r>
      <w:r w:rsidRPr="00221A03">
        <w:rPr>
          <w:rFonts w:ascii="Arial" w:hAnsi="Arial" w:cs="Arial"/>
          <w:color w:val="242424"/>
          <w:sz w:val="21"/>
          <w:szCs w:val="21"/>
          <w:lang w:eastAsia="ru-RU"/>
        </w:rPr>
        <w:br/>
        <w:t>потребителя следующую информацию:</w:t>
      </w: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а) наименование (фирменное наименование) продавца, его основной</w:t>
      </w:r>
      <w:r w:rsidRPr="00221A03">
        <w:rPr>
          <w:rFonts w:ascii="Arial" w:hAnsi="Arial" w:cs="Arial"/>
          <w:color w:val="242424"/>
          <w:sz w:val="21"/>
          <w:szCs w:val="21"/>
          <w:lang w:eastAsia="ru-RU"/>
        </w:rPr>
        <w:br/>
        <w:t>государственный регистрационный номер, его место нахождения и адрес,</w:t>
      </w:r>
      <w:r w:rsidRPr="00221A03">
        <w:rPr>
          <w:rFonts w:ascii="Arial" w:hAnsi="Arial" w:cs="Arial"/>
          <w:color w:val="242424"/>
          <w:sz w:val="21"/>
          <w:szCs w:val="21"/>
          <w:lang w:eastAsia="ru-RU"/>
        </w:rPr>
        <w:br/>
        <w:t>режим работы, его номер телефона и адрес электронной почты;</w:t>
      </w: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б) правила пользования автоматом для заключения договора</w:t>
      </w:r>
      <w:r w:rsidRPr="00221A03">
        <w:rPr>
          <w:rFonts w:ascii="Arial" w:hAnsi="Arial" w:cs="Arial"/>
          <w:color w:val="242424"/>
          <w:sz w:val="21"/>
          <w:szCs w:val="21"/>
          <w:lang w:eastAsia="ru-RU"/>
        </w:rPr>
        <w:br/>
        <w:t>розничной купли-продажи;</w:t>
      </w:r>
    </w:p>
    <w:p w:rsidR="00221A03" w:rsidRPr="00221A03" w:rsidRDefault="00221A03" w:rsidP="00221A03">
      <w:pPr>
        <w:shd w:val="clear" w:color="auto" w:fill="F8F8F8"/>
        <w:spacing w:after="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в) порядок возврата суммы, уплаченной за товар, если товар не</w:t>
      </w:r>
      <w:r w:rsidRPr="00221A03">
        <w:rPr>
          <w:rFonts w:ascii="Arial" w:hAnsi="Arial" w:cs="Arial"/>
          <w:color w:val="242424"/>
          <w:sz w:val="21"/>
          <w:szCs w:val="21"/>
          <w:lang w:eastAsia="ru-RU"/>
        </w:rPr>
        <w:br/>
        <w:t>предоставлен потребителю.</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мототехники,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Всем автовладельцам, желающим уточнить происхождение и производителя топлива на АЗС, теперь можно ссылаться на пункт 71 новых Правил. 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221A03" w:rsidRPr="00221A03" w:rsidRDefault="00221A03" w:rsidP="00221A03">
      <w:pPr>
        <w:shd w:val="clear" w:color="auto" w:fill="F8F8F8"/>
        <w:spacing w:after="150" w:line="240" w:lineRule="auto"/>
        <w:ind w:firstLine="567"/>
        <w:jc w:val="both"/>
        <w:rPr>
          <w:rFonts w:ascii="Arial" w:hAnsi="Arial" w:cs="Arial"/>
          <w:color w:val="242424"/>
          <w:sz w:val="21"/>
          <w:szCs w:val="21"/>
          <w:lang w:eastAsia="ru-RU"/>
        </w:rPr>
      </w:pPr>
      <w:r w:rsidRPr="00221A03">
        <w:rPr>
          <w:rFonts w:ascii="Arial" w:hAnsi="Arial" w:cs="Arial"/>
          <w:color w:val="242424"/>
          <w:sz w:val="21"/>
          <w:szCs w:val="21"/>
          <w:lang w:eastAsia="ru-RU"/>
        </w:rPr>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3D2C3A" w:rsidRPr="003D2C3A" w:rsidRDefault="003D2C3A" w:rsidP="003D2C3A">
      <w:pPr>
        <w:spacing w:after="0" w:line="276" w:lineRule="auto"/>
        <w:jc w:val="center"/>
        <w:rPr>
          <w:rFonts w:ascii="Arial" w:hAnsi="Arial" w:cs="Arial"/>
          <w:bCs/>
          <w:sz w:val="24"/>
          <w:szCs w:val="24"/>
          <w:lang w:eastAsia="ru-RU"/>
        </w:rPr>
      </w:pPr>
      <w:r>
        <w:rPr>
          <w:rFonts w:ascii="Arial" w:hAnsi="Arial" w:cs="Arial"/>
          <w:bCs/>
          <w:sz w:val="24"/>
          <w:szCs w:val="24"/>
          <w:lang w:eastAsia="ru-RU"/>
        </w:rPr>
        <w:t>_________________________________________________________________</w:t>
      </w:r>
    </w:p>
    <w:p w:rsidR="003532AA" w:rsidRPr="003D2C3A" w:rsidRDefault="003532AA">
      <w:pPr>
        <w:rPr>
          <w:sz w:val="24"/>
          <w:szCs w:val="24"/>
        </w:rPr>
      </w:pPr>
    </w:p>
    <w:sectPr w:rsidR="003532AA" w:rsidRPr="003D2C3A" w:rsidSect="003D2C3A">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EE" w:rsidRDefault="000526EE" w:rsidP="003D2C3A">
      <w:pPr>
        <w:spacing w:after="0" w:line="240" w:lineRule="auto"/>
      </w:pPr>
      <w:r>
        <w:separator/>
      </w:r>
    </w:p>
  </w:endnote>
  <w:endnote w:type="continuationSeparator" w:id="0">
    <w:p w:rsidR="000526EE" w:rsidRDefault="000526EE" w:rsidP="003D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6" w:rsidRDefault="003D2C3A">
    <w:pPr>
      <w:pStyle w:val="a7"/>
    </w:pPr>
    <w:r>
      <w:t>Источник</w:t>
    </w:r>
    <w:r w:rsidRPr="003D2C3A">
      <w:t>:</w:t>
    </w:r>
    <w:r w:rsidR="00A96926" w:rsidRPr="00A96926">
      <w:t xml:space="preserve"> </w:t>
    </w:r>
    <w:hyperlink r:id="rId1" w:history="1">
      <w:r w:rsidR="00221A03" w:rsidRPr="00B41DAD">
        <w:rPr>
          <w:rStyle w:val="a9"/>
          <w:rFonts w:cstheme="minorBidi"/>
        </w:rPr>
        <w:t>https://www.rospotrebnadzor.ru/about/info/news/news_details.php?ELEMENT_ID=16500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EE" w:rsidRDefault="000526EE" w:rsidP="003D2C3A">
      <w:pPr>
        <w:spacing w:after="0" w:line="240" w:lineRule="auto"/>
      </w:pPr>
      <w:r>
        <w:separator/>
      </w:r>
    </w:p>
  </w:footnote>
  <w:footnote w:type="continuationSeparator" w:id="0">
    <w:p w:rsidR="000526EE" w:rsidRDefault="000526EE" w:rsidP="003D2C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2C3A"/>
    <w:rsid w:val="000526EE"/>
    <w:rsid w:val="0009624A"/>
    <w:rsid w:val="000D202F"/>
    <w:rsid w:val="0017131E"/>
    <w:rsid w:val="00221A03"/>
    <w:rsid w:val="003532AA"/>
    <w:rsid w:val="0037767D"/>
    <w:rsid w:val="003D2C3A"/>
    <w:rsid w:val="003E7D53"/>
    <w:rsid w:val="004B7CA1"/>
    <w:rsid w:val="005A0A4B"/>
    <w:rsid w:val="006B5085"/>
    <w:rsid w:val="00722500"/>
    <w:rsid w:val="008F0535"/>
    <w:rsid w:val="00986EE0"/>
    <w:rsid w:val="00A96926"/>
    <w:rsid w:val="00B41DAD"/>
    <w:rsid w:val="00BA487F"/>
    <w:rsid w:val="00D97275"/>
    <w:rsid w:val="00DE5F60"/>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D2C3A"/>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locked/>
    <w:rsid w:val="003D2C3A"/>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37767D"/>
    <w:pPr>
      <w:spacing w:after="0" w:line="240" w:lineRule="auto"/>
      <w:jc w:val="center"/>
    </w:pPr>
    <w:rPr>
      <w:rFonts w:ascii="Arial" w:hAnsi="Arial" w:cs="Arial"/>
      <w:b/>
      <w:caps/>
      <w:sz w:val="24"/>
      <w:szCs w:val="24"/>
    </w:rPr>
  </w:style>
  <w:style w:type="character" w:customStyle="1" w:styleId="20">
    <w:name w:val="Стиль2 Знак"/>
    <w:basedOn w:val="a0"/>
    <w:link w:val="2"/>
    <w:locked/>
    <w:rsid w:val="0037767D"/>
    <w:rPr>
      <w:rFonts w:ascii="Arial" w:hAnsi="Arial" w:cs="Arial"/>
      <w:b/>
      <w:caps/>
      <w:sz w:val="24"/>
      <w:szCs w:val="24"/>
    </w:rPr>
  </w:style>
  <w:style w:type="paragraph" w:styleId="ab">
    <w:name w:val="No Spacing"/>
    <w:uiPriority w:val="1"/>
    <w:qFormat/>
    <w:rsid w:val="003D2C3A"/>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divs>
    <w:div w:id="1405907380">
      <w:marLeft w:val="0"/>
      <w:marRight w:val="0"/>
      <w:marTop w:val="0"/>
      <w:marBottom w:val="0"/>
      <w:divBdr>
        <w:top w:val="none" w:sz="0" w:space="0" w:color="auto"/>
        <w:left w:val="none" w:sz="0" w:space="0" w:color="auto"/>
        <w:bottom w:val="none" w:sz="0" w:space="0" w:color="auto"/>
        <w:right w:val="none" w:sz="0" w:space="0" w:color="auto"/>
      </w:divBdr>
    </w:div>
    <w:div w:id="1405907381">
      <w:marLeft w:val="0"/>
      <w:marRight w:val="0"/>
      <w:marTop w:val="0"/>
      <w:marBottom w:val="0"/>
      <w:divBdr>
        <w:top w:val="none" w:sz="0" w:space="0" w:color="auto"/>
        <w:left w:val="none" w:sz="0" w:space="0" w:color="auto"/>
        <w:bottom w:val="none" w:sz="0" w:space="0" w:color="auto"/>
        <w:right w:val="none" w:sz="0" w:space="0" w:color="auto"/>
      </w:divBdr>
    </w:div>
    <w:div w:id="1405907382">
      <w:marLeft w:val="0"/>
      <w:marRight w:val="0"/>
      <w:marTop w:val="0"/>
      <w:marBottom w:val="0"/>
      <w:divBdr>
        <w:top w:val="none" w:sz="0" w:space="0" w:color="auto"/>
        <w:left w:val="none" w:sz="0" w:space="0" w:color="auto"/>
        <w:bottom w:val="none" w:sz="0" w:space="0" w:color="auto"/>
        <w:right w:val="none" w:sz="0" w:space="0" w:color="auto"/>
      </w:divBdr>
    </w:div>
    <w:div w:id="1405907383">
      <w:marLeft w:val="0"/>
      <w:marRight w:val="0"/>
      <w:marTop w:val="0"/>
      <w:marBottom w:val="0"/>
      <w:divBdr>
        <w:top w:val="none" w:sz="0" w:space="0" w:color="auto"/>
        <w:left w:val="none" w:sz="0" w:space="0" w:color="auto"/>
        <w:bottom w:val="none" w:sz="0" w:space="0" w:color="auto"/>
        <w:right w:val="none" w:sz="0" w:space="0" w:color="auto"/>
      </w:divBdr>
    </w:div>
    <w:div w:id="1405907384">
      <w:marLeft w:val="0"/>
      <w:marRight w:val="0"/>
      <w:marTop w:val="0"/>
      <w:marBottom w:val="0"/>
      <w:divBdr>
        <w:top w:val="none" w:sz="0" w:space="0" w:color="auto"/>
        <w:left w:val="none" w:sz="0" w:space="0" w:color="auto"/>
        <w:bottom w:val="none" w:sz="0" w:space="0" w:color="auto"/>
        <w:right w:val="none" w:sz="0" w:space="0" w:color="auto"/>
      </w:divBdr>
    </w:div>
    <w:div w:id="1405907385">
      <w:marLeft w:val="0"/>
      <w:marRight w:val="0"/>
      <w:marTop w:val="0"/>
      <w:marBottom w:val="0"/>
      <w:divBdr>
        <w:top w:val="none" w:sz="0" w:space="0" w:color="auto"/>
        <w:left w:val="none" w:sz="0" w:space="0" w:color="auto"/>
        <w:bottom w:val="none" w:sz="0" w:space="0" w:color="auto"/>
        <w:right w:val="none" w:sz="0" w:space="0" w:color="auto"/>
      </w:divBdr>
    </w:div>
    <w:div w:id="1405907386">
      <w:marLeft w:val="0"/>
      <w:marRight w:val="0"/>
      <w:marTop w:val="0"/>
      <w:marBottom w:val="0"/>
      <w:divBdr>
        <w:top w:val="none" w:sz="0" w:space="0" w:color="auto"/>
        <w:left w:val="none" w:sz="0" w:space="0" w:color="auto"/>
        <w:bottom w:val="none" w:sz="0" w:space="0" w:color="auto"/>
        <w:right w:val="none" w:sz="0" w:space="0" w:color="auto"/>
      </w:divBdr>
    </w:div>
    <w:div w:id="1405907387">
      <w:marLeft w:val="0"/>
      <w:marRight w:val="0"/>
      <w:marTop w:val="0"/>
      <w:marBottom w:val="0"/>
      <w:divBdr>
        <w:top w:val="none" w:sz="0" w:space="0" w:color="auto"/>
        <w:left w:val="none" w:sz="0" w:space="0" w:color="auto"/>
        <w:bottom w:val="none" w:sz="0" w:space="0" w:color="auto"/>
        <w:right w:val="none" w:sz="0" w:space="0" w:color="auto"/>
      </w:divBdr>
    </w:div>
    <w:div w:id="140590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101090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ospotrebnadzor.ru/about/info/news/news_details.php?ELEMENT_ID=1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Company>Microsoft</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2021-01-13T04:43:00Z</dcterms:created>
  <dcterms:modified xsi:type="dcterms:W3CDTF">2021-01-13T04:43:00Z</dcterms:modified>
</cp:coreProperties>
</file>