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6B" w:rsidRPr="00F40B6B" w:rsidRDefault="00F40B6B" w:rsidP="007C688A">
      <w:pPr>
        <w:spacing w:after="0" w:line="276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F40B6B">
        <w:rPr>
          <w:rFonts w:ascii="Arial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F40B6B" w:rsidRPr="00F40B6B" w:rsidRDefault="00F40B6B" w:rsidP="007C688A">
      <w:pPr>
        <w:spacing w:after="0" w:line="276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F40B6B" w:rsidRPr="00F40B6B" w:rsidRDefault="00F40B6B" w:rsidP="007C688A">
      <w:pPr>
        <w:spacing w:after="0" w:line="276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F40B6B">
        <w:rPr>
          <w:rFonts w:ascii="Arial" w:hAnsi="Arial" w:cs="Arial"/>
          <w:b/>
          <w:bCs/>
          <w:sz w:val="24"/>
          <w:szCs w:val="24"/>
          <w:lang w:eastAsia="ru-RU"/>
        </w:rPr>
        <w:t>ФЕДЕРАЛЬНАЯ НАЛОГОВАЯ СЛУЖБА</w:t>
      </w:r>
    </w:p>
    <w:p w:rsidR="00F40B6B" w:rsidRPr="00F40B6B" w:rsidRDefault="00F40B6B" w:rsidP="007C688A">
      <w:pPr>
        <w:spacing w:after="0" w:line="276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F40B6B" w:rsidRDefault="00F40B6B" w:rsidP="007C688A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40B6B">
        <w:rPr>
          <w:rFonts w:ascii="Arial" w:hAnsi="Arial" w:cs="Arial"/>
          <w:b/>
          <w:bCs/>
          <w:sz w:val="24"/>
          <w:szCs w:val="24"/>
          <w:lang w:eastAsia="ru-RU"/>
        </w:rPr>
        <w:t>ПИСЬМО</w:t>
      </w:r>
    </w:p>
    <w:p w:rsidR="00F40B6B" w:rsidRPr="00F40B6B" w:rsidRDefault="00F40B6B" w:rsidP="007C688A">
      <w:pPr>
        <w:spacing w:after="0" w:line="276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F40B6B" w:rsidRDefault="00F40B6B" w:rsidP="007C688A">
      <w:pPr>
        <w:spacing w:after="0" w:line="276" w:lineRule="auto"/>
        <w:jc w:val="center"/>
        <w:rPr>
          <w:rFonts w:ascii="Arial" w:hAnsi="Arial" w:cs="Arial"/>
          <w:color w:val="405965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от </w:t>
      </w:r>
      <w:r w:rsidR="007C688A">
        <w:rPr>
          <w:rFonts w:ascii="Arial" w:hAnsi="Arial" w:cs="Arial"/>
          <w:b/>
          <w:bCs/>
          <w:sz w:val="24"/>
          <w:szCs w:val="24"/>
          <w:lang w:eastAsia="ru-RU"/>
        </w:rPr>
        <w:t>27 января</w:t>
      </w:r>
      <w:r w:rsidRPr="00F40B6B">
        <w:rPr>
          <w:rFonts w:ascii="Arial" w:hAnsi="Arial" w:cs="Arial"/>
          <w:b/>
          <w:bCs/>
          <w:sz w:val="24"/>
          <w:szCs w:val="24"/>
          <w:lang w:eastAsia="ru-RU"/>
        </w:rPr>
        <w:t xml:space="preserve"> 202</w:t>
      </w:r>
      <w:r w:rsidR="007C688A">
        <w:rPr>
          <w:rFonts w:ascii="Arial" w:hAnsi="Arial" w:cs="Arial"/>
          <w:b/>
          <w:bCs/>
          <w:sz w:val="24"/>
          <w:szCs w:val="24"/>
          <w:lang w:eastAsia="ru-RU"/>
        </w:rPr>
        <w:t>1</w:t>
      </w:r>
      <w:r w:rsidRPr="00F40B6B">
        <w:rPr>
          <w:rFonts w:ascii="Arial" w:hAnsi="Arial" w:cs="Arial"/>
          <w:b/>
          <w:bCs/>
          <w:sz w:val="24"/>
          <w:szCs w:val="24"/>
          <w:lang w:eastAsia="ru-RU"/>
        </w:rPr>
        <w:t xml:space="preserve"> г. </w:t>
      </w:r>
      <w:r w:rsidRPr="007923FC">
        <w:rPr>
          <w:rFonts w:ascii="Arial" w:hAnsi="Arial" w:cs="Arial"/>
          <w:b/>
          <w:bCs/>
          <w:sz w:val="24"/>
          <w:szCs w:val="24"/>
          <w:lang w:eastAsia="ru-RU"/>
        </w:rPr>
        <w:t xml:space="preserve">N </w:t>
      </w:r>
      <w:r w:rsidR="007C688A" w:rsidRPr="007C688A">
        <w:rPr>
          <w:rFonts w:ascii="Arial" w:hAnsi="Arial" w:cs="Arial"/>
          <w:b/>
          <w:sz w:val="24"/>
          <w:szCs w:val="24"/>
          <w:shd w:val="clear" w:color="auto" w:fill="FFFFFF"/>
        </w:rPr>
        <w:t>СД-4-3/868@</w:t>
      </w:r>
    </w:p>
    <w:p w:rsidR="007923FC" w:rsidRPr="007923FC" w:rsidRDefault="007923FC" w:rsidP="007C688A">
      <w:pPr>
        <w:spacing w:after="0" w:line="276" w:lineRule="auto"/>
        <w:jc w:val="center"/>
        <w:rPr>
          <w:lang w:eastAsia="ru-RU"/>
        </w:rPr>
      </w:pPr>
    </w:p>
    <w:p w:rsidR="00F40B6B" w:rsidRDefault="007C688A" w:rsidP="007C688A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Об уплате ежемесячных авансовых платежей налога на прибыль организаций в 1 квартале 2021 года</w:t>
      </w:r>
    </w:p>
    <w:p w:rsidR="007C688A" w:rsidRDefault="007C688A" w:rsidP="007C688A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7C688A" w:rsidRPr="007C688A" w:rsidRDefault="007C688A" w:rsidP="007C688A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C688A">
        <w:rPr>
          <w:rFonts w:ascii="Arial" w:hAnsi="Arial" w:cs="Arial"/>
          <w:sz w:val="24"/>
          <w:szCs w:val="24"/>
          <w:lang w:eastAsia="ru-RU"/>
        </w:rPr>
        <w:t>Федеральная налоговая служба в связи с поступающими вопросами об уплате ежемесячных авансовых платежей налога на прибыль организаций в 1 квартале 2021 года сообщает следующее.</w:t>
      </w:r>
    </w:p>
    <w:p w:rsidR="007C688A" w:rsidRPr="007C688A" w:rsidRDefault="007C688A" w:rsidP="007C688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C688A">
        <w:rPr>
          <w:rFonts w:ascii="Arial" w:hAnsi="Arial" w:cs="Arial"/>
          <w:sz w:val="24"/>
          <w:szCs w:val="24"/>
          <w:lang w:eastAsia="ru-RU"/>
        </w:rPr>
        <w:t>Порядок уплаты налога на прибыль организаций регламентируется статьей 286 Налогового кодекса Российской Федерации (далее - Кодекс). Согласно пункту 3 данной статьи Кодекса организации, у которых за предыдущие четыре квартала доходы от реализации, определяемые в соответствии со статьей 249 Кодекса, не превышали в среднем 15 миллионов рублей за каждый квартал уплачивают только квартальные авансовые платежи по налогу на прибыль организаций по итогам отчетного периода.</w:t>
      </w:r>
    </w:p>
    <w:p w:rsidR="007C688A" w:rsidRPr="007C688A" w:rsidRDefault="007C688A" w:rsidP="007C688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C688A">
        <w:rPr>
          <w:rFonts w:ascii="Arial" w:hAnsi="Arial" w:cs="Arial"/>
          <w:sz w:val="24"/>
          <w:szCs w:val="24"/>
          <w:lang w:eastAsia="ru-RU"/>
        </w:rPr>
        <w:t xml:space="preserve">В соответствии с пунктом 2 статьи 2 </w:t>
      </w:r>
      <w:hyperlink r:id="rId6" w:tgtFrame="blank" w:history="1">
        <w:r w:rsidRPr="007C688A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Феде</w:t>
        </w:r>
        <w:r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 xml:space="preserve">рального закона от 22.04.2020 № </w:t>
        </w:r>
        <w:r w:rsidRPr="007C688A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121-ФЗ</w:t>
        </w:r>
      </w:hyperlink>
      <w:r>
        <w:rPr>
          <w:rFonts w:ascii="Arial" w:hAnsi="Arial" w:cs="Arial"/>
          <w:color w:val="405965"/>
          <w:sz w:val="24"/>
          <w:szCs w:val="24"/>
          <w:lang w:eastAsia="ru-RU"/>
        </w:rPr>
        <w:t xml:space="preserve"> </w:t>
      </w:r>
      <w:r w:rsidRPr="007C688A">
        <w:rPr>
          <w:rFonts w:ascii="Arial" w:hAnsi="Arial" w:cs="Arial"/>
          <w:sz w:val="24"/>
          <w:szCs w:val="24"/>
          <w:lang w:eastAsia="ru-RU"/>
        </w:rPr>
        <w:t>«О внесении изменений в часть вторую Налогового кодекса Российской Федерации» (далее - Федеральный закон № 121-ФЗ) при применении в налоговом периоде 2020 года пункта 3 статьи 286 Кодекса использовалась предельная величина доходов от реализации в сумме в среднем 25 миллионов рублей за каждый квартал.</w:t>
      </w:r>
    </w:p>
    <w:p w:rsidR="007C688A" w:rsidRPr="007C688A" w:rsidRDefault="007C688A" w:rsidP="007C688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C688A">
        <w:rPr>
          <w:rFonts w:ascii="Arial" w:hAnsi="Arial" w:cs="Arial"/>
          <w:sz w:val="24"/>
          <w:szCs w:val="24"/>
          <w:lang w:eastAsia="ru-RU"/>
        </w:rPr>
        <w:t>При этом согласно пункту 2 статьи 286 Кодекса</w:t>
      </w:r>
      <w:r w:rsidRPr="007C688A"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r w:rsidRPr="007C688A">
        <w:rPr>
          <w:rFonts w:ascii="Arial" w:hAnsi="Arial" w:cs="Arial"/>
          <w:sz w:val="24"/>
          <w:szCs w:val="24"/>
          <w:lang w:eastAsia="ru-RU"/>
        </w:rPr>
        <w:t>сумма ежемесячного авансового платежа, подлежащего уплате в первом квартале текущего налогового периода, принимается равной сумме ежемесячного авансового платежа, подлежащего уплате налогоплательщиком в последнем квартале предыдущего налогового периода.</w:t>
      </w:r>
    </w:p>
    <w:p w:rsidR="007C688A" w:rsidRPr="007C688A" w:rsidRDefault="007C688A" w:rsidP="007C688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C688A">
        <w:rPr>
          <w:rFonts w:ascii="Arial" w:hAnsi="Arial" w:cs="Arial"/>
          <w:sz w:val="24"/>
          <w:szCs w:val="24"/>
          <w:lang w:eastAsia="ru-RU"/>
        </w:rPr>
        <w:t xml:space="preserve">Соответственно, если в связи с применением положений </w:t>
      </w:r>
      <w:hyperlink r:id="rId7" w:history="1">
        <w:r w:rsidRPr="007C688A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Федерального закона № 121-ФЗ</w:t>
        </w:r>
      </w:hyperlink>
      <w:r>
        <w:rPr>
          <w:rFonts w:ascii="Arial" w:hAnsi="Arial" w:cs="Arial"/>
          <w:color w:val="405965"/>
          <w:sz w:val="24"/>
          <w:szCs w:val="24"/>
          <w:lang w:eastAsia="ru-RU"/>
        </w:rPr>
        <w:t xml:space="preserve"> </w:t>
      </w:r>
      <w:r w:rsidRPr="007C688A">
        <w:rPr>
          <w:rFonts w:ascii="Arial" w:hAnsi="Arial" w:cs="Arial"/>
          <w:sz w:val="24"/>
          <w:szCs w:val="24"/>
          <w:lang w:eastAsia="ru-RU"/>
        </w:rPr>
        <w:t xml:space="preserve">ежемесячные авансовые платежи на 4 квартал 2020 года у налогоплательщика были равны нулю, то в силу пункта 2 статьи 286 Кодекса ежемесячные авансовые платежи, подлежащие уплате им в первом квартале 2021 года, также равны нулю, в том числе в случаях, когда по итогам 2020 года доходы от реализации, определяемые в соответствии со </w:t>
      </w:r>
      <w:hyperlink r:id="rId8" w:tgtFrame="blank" w:history="1">
        <w:r w:rsidRPr="007C688A">
          <w:rPr>
            <w:rFonts w:ascii="Arial" w:hAnsi="Arial" w:cs="Arial"/>
            <w:sz w:val="24"/>
            <w:szCs w:val="24"/>
            <w:lang w:eastAsia="ru-RU"/>
          </w:rPr>
          <w:t>статьей 249 Кодекса</w:t>
        </w:r>
      </w:hyperlink>
      <w:r w:rsidRPr="007C688A">
        <w:rPr>
          <w:rFonts w:ascii="Arial" w:hAnsi="Arial" w:cs="Arial"/>
          <w:sz w:val="24"/>
          <w:szCs w:val="24"/>
          <w:lang w:eastAsia="ru-RU"/>
        </w:rPr>
        <w:t xml:space="preserve">, за предыдущие четыре квартала превысили пороговое значение, установленное пунктом 3 </w:t>
      </w:r>
      <w:hyperlink r:id="rId9" w:tgtFrame="blank" w:history="1">
        <w:r w:rsidRPr="007C688A">
          <w:rPr>
            <w:rFonts w:ascii="Arial" w:hAnsi="Arial" w:cs="Arial"/>
            <w:sz w:val="24"/>
            <w:szCs w:val="24"/>
            <w:lang w:eastAsia="ru-RU"/>
          </w:rPr>
          <w:t>статьи 286 Кодекса</w:t>
        </w:r>
      </w:hyperlink>
      <w:r w:rsidRPr="007C688A">
        <w:rPr>
          <w:rFonts w:ascii="Arial" w:hAnsi="Arial" w:cs="Arial"/>
          <w:sz w:val="24"/>
          <w:szCs w:val="24"/>
          <w:lang w:eastAsia="ru-RU"/>
        </w:rPr>
        <w:t>.</w:t>
      </w:r>
    </w:p>
    <w:p w:rsidR="007C688A" w:rsidRPr="007C688A" w:rsidRDefault="007C688A" w:rsidP="007C688A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C688A">
        <w:rPr>
          <w:rFonts w:ascii="Arial" w:hAnsi="Arial" w:cs="Arial"/>
          <w:sz w:val="24"/>
          <w:szCs w:val="24"/>
          <w:lang w:eastAsia="ru-RU"/>
        </w:rPr>
        <w:t>В этой связи оснований для представления такими налогоплательщиками уточненных налоговых декларации по налогу на прибыль организаций за 9 месяцев 2020 года не усматривается.</w:t>
      </w:r>
    </w:p>
    <w:p w:rsidR="007C688A" w:rsidRPr="007C688A" w:rsidRDefault="007C688A" w:rsidP="007C688A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C688A">
        <w:rPr>
          <w:rFonts w:ascii="Arial" w:hAnsi="Arial" w:cs="Arial"/>
          <w:sz w:val="24"/>
          <w:szCs w:val="24"/>
          <w:lang w:eastAsia="ru-RU"/>
        </w:rPr>
        <w:t>ФНС России поручает в кратчайшие сроки довести данную информацию до территориальных налоговых органов и налогоплательщиков.</w:t>
      </w:r>
    </w:p>
    <w:p w:rsidR="007C688A" w:rsidRPr="007C688A" w:rsidRDefault="007C688A" w:rsidP="007C688A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  <w:lang w:eastAsia="ru-RU"/>
        </w:rPr>
      </w:pPr>
      <w:r w:rsidRPr="007C688A">
        <w:rPr>
          <w:rFonts w:ascii="Arial" w:hAnsi="Arial" w:cs="Arial"/>
          <w:i/>
          <w:iCs/>
          <w:sz w:val="24"/>
          <w:szCs w:val="24"/>
          <w:lang w:eastAsia="ru-RU"/>
        </w:rPr>
        <w:t>Действительный государственный советник</w:t>
      </w:r>
      <w:r w:rsidRPr="007C688A">
        <w:rPr>
          <w:rFonts w:ascii="Arial" w:hAnsi="Arial" w:cs="Arial"/>
          <w:sz w:val="24"/>
          <w:szCs w:val="24"/>
          <w:lang w:eastAsia="ru-RU"/>
        </w:rPr>
        <w:br/>
      </w:r>
      <w:r w:rsidRPr="007C688A">
        <w:rPr>
          <w:rFonts w:ascii="Arial" w:hAnsi="Arial" w:cs="Arial"/>
          <w:i/>
          <w:iCs/>
          <w:sz w:val="24"/>
          <w:szCs w:val="24"/>
          <w:lang w:eastAsia="ru-RU"/>
        </w:rPr>
        <w:t>Российской Федерации 2 класса</w:t>
      </w:r>
      <w:r w:rsidRPr="007C688A">
        <w:rPr>
          <w:rFonts w:ascii="Arial" w:hAnsi="Arial" w:cs="Arial"/>
          <w:sz w:val="24"/>
          <w:szCs w:val="24"/>
          <w:lang w:eastAsia="ru-RU"/>
        </w:rPr>
        <w:br/>
      </w:r>
      <w:r w:rsidRPr="007C688A">
        <w:rPr>
          <w:rFonts w:ascii="Arial" w:hAnsi="Arial" w:cs="Arial"/>
          <w:i/>
          <w:iCs/>
          <w:sz w:val="24"/>
          <w:szCs w:val="24"/>
          <w:lang w:eastAsia="ru-RU"/>
        </w:rPr>
        <w:t>Д.С.Сатин</w:t>
      </w:r>
    </w:p>
    <w:p w:rsidR="007C688A" w:rsidRDefault="007C688A" w:rsidP="007C688A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</w:t>
      </w:r>
    </w:p>
    <w:sectPr w:rsidR="007C688A" w:rsidSect="007923FC">
      <w:headerReference w:type="even" r:id="rId10"/>
      <w:footerReference w:type="default" r:id="rId11"/>
      <w:pgSz w:w="11906" w:h="16838" w:code="9"/>
      <w:pgMar w:top="851" w:right="1133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C34" w:rsidRDefault="00C32C34">
      <w:pPr>
        <w:spacing w:after="0" w:line="240" w:lineRule="auto"/>
      </w:pPr>
      <w:r>
        <w:separator/>
      </w:r>
    </w:p>
  </w:endnote>
  <w:endnote w:type="continuationSeparator" w:id="0">
    <w:p w:rsidR="00C32C34" w:rsidRDefault="00C3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FC" w:rsidRDefault="007923FC">
    <w:pPr>
      <w:pStyle w:val="a7"/>
    </w:pPr>
    <w:r>
      <w:t>Источник</w:t>
    </w:r>
    <w:r w:rsidRPr="007923FC">
      <w:t xml:space="preserve">: </w:t>
    </w:r>
    <w:hyperlink r:id="rId1" w:history="1">
      <w:r w:rsidR="007C688A" w:rsidRPr="000800E2">
        <w:rPr>
          <w:rStyle w:val="a9"/>
          <w:rFonts w:cstheme="minorBidi"/>
        </w:rPr>
        <w:t>https://www.nalog.ru/rn77/about_fts/about_nalog/10463548/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C34" w:rsidRDefault="00C32C34">
      <w:pPr>
        <w:spacing w:after="0" w:line="240" w:lineRule="auto"/>
      </w:pPr>
      <w:r>
        <w:separator/>
      </w:r>
    </w:p>
  </w:footnote>
  <w:footnote w:type="continuationSeparator" w:id="0">
    <w:p w:rsidR="00C32C34" w:rsidRDefault="00C32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DA" w:rsidRDefault="00F40B6B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</w:t>
    </w:r>
    <w:r>
      <w:rPr>
        <w:rStyle w:val="ab"/>
      </w:rPr>
      <w:fldChar w:fldCharType="end"/>
    </w:r>
  </w:p>
  <w:p w:rsidR="00A95BDA" w:rsidRDefault="00A95BD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B6B"/>
    <w:rsid w:val="000800E2"/>
    <w:rsid w:val="001516AB"/>
    <w:rsid w:val="00273709"/>
    <w:rsid w:val="003532AA"/>
    <w:rsid w:val="004B7CA1"/>
    <w:rsid w:val="006B5085"/>
    <w:rsid w:val="00705F66"/>
    <w:rsid w:val="00722500"/>
    <w:rsid w:val="007923FC"/>
    <w:rsid w:val="007C688A"/>
    <w:rsid w:val="008F0535"/>
    <w:rsid w:val="009E5DD1"/>
    <w:rsid w:val="00A25888"/>
    <w:rsid w:val="00A95BDA"/>
    <w:rsid w:val="00C32C34"/>
    <w:rsid w:val="00CD6EAB"/>
    <w:rsid w:val="00DE5F60"/>
    <w:rsid w:val="00F40B6B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F40B6B"/>
    <w:pPr>
      <w:keepNext/>
      <w:spacing w:after="0" w:line="240" w:lineRule="auto"/>
      <w:outlineLvl w:val="2"/>
    </w:pPr>
    <w:rPr>
      <w:rFonts w:ascii="Times New Roman" w:hAnsi="Times New Roman" w:cs="Times New Roman"/>
      <w:b/>
      <w:w w:val="110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0B6B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locked/>
    <w:rsid w:val="00F40B6B"/>
    <w:rPr>
      <w:rFonts w:ascii="Times New Roman" w:hAnsi="Times New Roman" w:cs="Times New Roman"/>
      <w:b/>
      <w:w w:val="11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F40B6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722500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722500"/>
    <w:rPr>
      <w:rFonts w:ascii="Arial" w:hAnsi="Arial" w:cs="Arial"/>
      <w:b/>
      <w:caps/>
      <w:sz w:val="24"/>
      <w:szCs w:val="24"/>
    </w:rPr>
  </w:style>
  <w:style w:type="character" w:styleId="ab">
    <w:name w:val="page number"/>
    <w:basedOn w:val="a0"/>
    <w:uiPriority w:val="99"/>
    <w:rsid w:val="00F40B6B"/>
    <w:rPr>
      <w:rFonts w:cs="Times New Roman"/>
    </w:rPr>
  </w:style>
  <w:style w:type="paragraph" w:customStyle="1" w:styleId="Default">
    <w:name w:val="Default"/>
    <w:rsid w:val="00F40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923FC"/>
    <w:rPr>
      <w:rFonts w:cs="Times New Roman"/>
      <w:b/>
      <w:bCs/>
    </w:rPr>
  </w:style>
  <w:style w:type="character" w:styleId="ad">
    <w:name w:val="Emphasis"/>
    <w:basedOn w:val="a0"/>
    <w:uiPriority w:val="20"/>
    <w:qFormat/>
    <w:rsid w:val="007C688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f7c79208d31d491b5ba6ce636759bbe9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Document/View/000120200422001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004220017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nalog.garant.ru/fns/nk/d1da35aacc37ad57144ccdc7eeb33c4f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log.ru/rn77/about_fts/about_nalog/104635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2021-01-29T03:24:00Z</dcterms:created>
  <dcterms:modified xsi:type="dcterms:W3CDTF">2021-01-29T03:24:00Z</dcterms:modified>
</cp:coreProperties>
</file>