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2F" w:rsidRPr="00CB012F" w:rsidRDefault="00CB012F" w:rsidP="00CB012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CB012F">
        <w:rPr>
          <w:rFonts w:ascii="Arial" w:hAnsi="Arial" w:cs="Arial"/>
          <w:b/>
          <w:bCs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CB012F" w:rsidRPr="00CB012F" w:rsidRDefault="00CB012F" w:rsidP="00CB012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CB012F" w:rsidRPr="00CB012F" w:rsidRDefault="00CB012F" w:rsidP="00CB012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CB012F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CB012F" w:rsidRDefault="00CB012F" w:rsidP="005D2778">
      <w:pPr>
        <w:pStyle w:val="2"/>
      </w:pPr>
    </w:p>
    <w:p w:rsidR="00CB012F" w:rsidRPr="00CB012F" w:rsidRDefault="00CB012F" w:rsidP="00CB012F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01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от </w:t>
      </w:r>
      <w:r w:rsidR="005D2778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4 </w:t>
      </w:r>
      <w:r w:rsidR="005D2778">
        <w:rPr>
          <w:rFonts w:ascii="Arial" w:hAnsi="Arial" w:cs="Arial"/>
          <w:b/>
          <w:sz w:val="24"/>
          <w:szCs w:val="24"/>
          <w:shd w:val="clear" w:color="auto" w:fill="FFFFFF"/>
        </w:rPr>
        <w:t>февраля</w:t>
      </w:r>
      <w:r w:rsidR="000B40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2021</w:t>
      </w:r>
      <w:r w:rsidRPr="00CB01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года</w:t>
      </w:r>
    </w:p>
    <w:p w:rsidR="000B401D" w:rsidRDefault="005D2778" w:rsidP="005D2778">
      <w:pPr>
        <w:pStyle w:val="2"/>
      </w:pPr>
      <w:r w:rsidRPr="005D2778">
        <w:t>Алексей Херсонцев: взаимодействие бизнеса с контрольными органами должно быть минимальным</w:t>
      </w:r>
    </w:p>
    <w:p w:rsidR="005D2778" w:rsidRPr="005D2778" w:rsidRDefault="005D2778" w:rsidP="005D2778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D2778">
        <w:rPr>
          <w:rFonts w:ascii="Arial" w:hAnsi="Arial" w:cs="Arial"/>
          <w:color w:val="000000"/>
          <w:sz w:val="24"/>
          <w:szCs w:val="24"/>
          <w:lang w:eastAsia="ru-RU"/>
        </w:rPr>
        <w:t>Об этом сообщил статс-секретарь – заместитель экономического развития Российской Федерации Алексей Херсонцев 4 февраля в рамках Генерального Совета «Деловой России», где представил результаты работы и планы Министерства в сфере регуляторной политики на 2021 год.</w:t>
      </w:r>
    </w:p>
    <w:p w:rsidR="005D2778" w:rsidRPr="005D2778" w:rsidRDefault="005D2778" w:rsidP="005D2778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D2778">
        <w:rPr>
          <w:rFonts w:ascii="Arial" w:hAnsi="Arial" w:cs="Arial"/>
          <w:color w:val="000000"/>
          <w:sz w:val="24"/>
          <w:szCs w:val="24"/>
          <w:lang w:eastAsia="ru-RU"/>
        </w:rPr>
        <w:t>На мероприятии обсудили результаты реализации механизма «регуляторная гильотина», в рамках которого в 2020 году отменили порядка 12 тысяч актов, взамен с 1 января вступили в силу 447 новых нормативных документов.</w:t>
      </w:r>
    </w:p>
    <w:p w:rsidR="005D2778" w:rsidRPr="005D2778" w:rsidRDefault="005D2778" w:rsidP="005D2778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D2778">
        <w:rPr>
          <w:rFonts w:ascii="Arial" w:hAnsi="Arial" w:cs="Arial"/>
          <w:color w:val="000000"/>
          <w:sz w:val="24"/>
          <w:szCs w:val="24"/>
          <w:lang w:eastAsia="ru-RU"/>
        </w:rPr>
        <w:t>Замглавы Минэкономразвития России отметил, что приоритеты на 2021 год – формирование Реестра обязательных требований, который планируется запустить по пилотным сферам с июня 2021 года, а также пересмотр обязательных требований в области разрешительной деятельности.</w:t>
      </w:r>
    </w:p>
    <w:p w:rsidR="005D2778" w:rsidRPr="005D2778" w:rsidRDefault="005D2778" w:rsidP="005D2778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D2778">
        <w:rPr>
          <w:rFonts w:ascii="Arial" w:hAnsi="Arial" w:cs="Arial"/>
          <w:color w:val="000000"/>
          <w:sz w:val="24"/>
          <w:szCs w:val="24"/>
          <w:lang w:eastAsia="ru-RU"/>
        </w:rPr>
        <w:t>Участники встречи обсудили возможные сферы для формирования «дорожных карт» механизма «Трансформация делового климата». В настоящий момент идет проработка инициатив в части экологической повестки, подключения к сетям, трудового законодательства и искусственного интеллекта.</w:t>
      </w:r>
    </w:p>
    <w:p w:rsidR="005D2778" w:rsidRPr="005D2778" w:rsidRDefault="005D2778" w:rsidP="005D2778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D2778">
        <w:rPr>
          <w:rFonts w:ascii="Arial" w:hAnsi="Arial" w:cs="Arial"/>
          <w:color w:val="000000"/>
          <w:sz w:val="24"/>
          <w:szCs w:val="24"/>
          <w:lang w:eastAsia="ru-RU"/>
        </w:rPr>
        <w:t>В сфере контрольно-надзорной деятельности предстоит принять «закон-спутник», внедряющий новые принципы в 141 вид контроля.  Исчерпывающим образом определяется предмет каждого вида контроля, что исключит дублирование полномочий контрольных (надзорных) органов.</w:t>
      </w:r>
    </w:p>
    <w:p w:rsidR="005D2778" w:rsidRPr="005D2778" w:rsidRDefault="005D2778" w:rsidP="005D2778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D2778">
        <w:rPr>
          <w:rFonts w:ascii="Arial" w:hAnsi="Arial" w:cs="Arial"/>
          <w:color w:val="000000"/>
          <w:sz w:val="24"/>
          <w:szCs w:val="24"/>
          <w:lang w:eastAsia="ru-RU"/>
        </w:rPr>
        <w:t>Создаются единые реестры видов контроля и контрольных мероприятий, которые в онлайн-режиме будут представлять ключевые сведения об организации и осуществлении контрольной (надзорной) деятельности.</w:t>
      </w:r>
    </w:p>
    <w:p w:rsidR="005D2778" w:rsidRPr="005D2778" w:rsidRDefault="005D2778" w:rsidP="005D2778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D2778">
        <w:rPr>
          <w:rFonts w:ascii="Arial" w:hAnsi="Arial" w:cs="Arial"/>
          <w:color w:val="000000"/>
          <w:sz w:val="24"/>
          <w:szCs w:val="24"/>
          <w:lang w:eastAsia="ru-RU"/>
        </w:rPr>
        <w:t>«Продолжается работа над системой досудебного обжалования. В рамках эксперимента уже работают 19 федеральных ведомств. Эта система позволяет каждому контролируемому лицу быстро и эффективно оспорить решения контролеров», – рассказал Алексей Херсонцев.</w:t>
      </w:r>
    </w:p>
    <w:p w:rsidR="00CB012F" w:rsidRPr="00CB012F" w:rsidRDefault="00CB012F" w:rsidP="00CB012F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6771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</w:t>
      </w:r>
    </w:p>
    <w:sectPr w:rsidR="00CB012F" w:rsidRPr="00CB012F" w:rsidSect="00986549">
      <w:footerReference w:type="default" r:id="rId6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7D" w:rsidRDefault="0023377D" w:rsidP="00CB012F">
      <w:pPr>
        <w:spacing w:after="0" w:line="240" w:lineRule="auto"/>
      </w:pPr>
      <w:r>
        <w:separator/>
      </w:r>
    </w:p>
  </w:endnote>
  <w:endnote w:type="continuationSeparator" w:id="0">
    <w:p w:rsidR="0023377D" w:rsidRDefault="0023377D" w:rsidP="00CB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2F" w:rsidRDefault="00CB012F">
    <w:pPr>
      <w:pStyle w:val="a7"/>
    </w:pPr>
    <w:r>
      <w:t>Источник</w:t>
    </w:r>
    <w:r w:rsidRPr="00CB012F">
      <w:t xml:space="preserve">: </w:t>
    </w:r>
    <w:hyperlink r:id="rId1" w:history="1">
      <w:r w:rsidR="005D2778" w:rsidRPr="004C4FE8">
        <w:rPr>
          <w:rStyle w:val="a9"/>
          <w:rFonts w:cstheme="minorBidi"/>
        </w:rPr>
        <w:t>https://www.economy.gov.ru/material/news/aleksey_hersoncev_vzaimodeystvie_biznesa_s_kontrolnymi_organami_dolzhno_byt_minimalnym.html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7D" w:rsidRDefault="0023377D" w:rsidP="00CB012F">
      <w:pPr>
        <w:spacing w:after="0" w:line="240" w:lineRule="auto"/>
      </w:pPr>
      <w:r>
        <w:separator/>
      </w:r>
    </w:p>
  </w:footnote>
  <w:footnote w:type="continuationSeparator" w:id="0">
    <w:p w:rsidR="0023377D" w:rsidRDefault="0023377D" w:rsidP="00CB0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12F"/>
    <w:rsid w:val="000B401D"/>
    <w:rsid w:val="00142F76"/>
    <w:rsid w:val="0023377D"/>
    <w:rsid w:val="003532AA"/>
    <w:rsid w:val="00452C23"/>
    <w:rsid w:val="004B7CA1"/>
    <w:rsid w:val="004C4FE8"/>
    <w:rsid w:val="004E2163"/>
    <w:rsid w:val="005D2778"/>
    <w:rsid w:val="005F2C15"/>
    <w:rsid w:val="006B5085"/>
    <w:rsid w:val="00722500"/>
    <w:rsid w:val="00832E49"/>
    <w:rsid w:val="008F0535"/>
    <w:rsid w:val="0096771A"/>
    <w:rsid w:val="00986549"/>
    <w:rsid w:val="009E29F3"/>
    <w:rsid w:val="00B01523"/>
    <w:rsid w:val="00CB012F"/>
    <w:rsid w:val="00DE5F60"/>
    <w:rsid w:val="00F66052"/>
    <w:rsid w:val="00F9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5D2778"/>
    <w:pPr>
      <w:spacing w:after="0" w:line="240" w:lineRule="auto"/>
      <w:jc w:val="center"/>
    </w:pPr>
    <w:rPr>
      <w:rFonts w:ascii="Arial" w:hAnsi="Arial" w:cs="Arial"/>
      <w:b/>
      <w:caps/>
      <w:color w:val="000000"/>
      <w:sz w:val="24"/>
      <w:szCs w:val="24"/>
      <w:shd w:val="clear" w:color="auto" w:fill="FFFFFF"/>
    </w:rPr>
  </w:style>
  <w:style w:type="character" w:customStyle="1" w:styleId="20">
    <w:name w:val="Стиль2 Знак"/>
    <w:basedOn w:val="a0"/>
    <w:link w:val="2"/>
    <w:locked/>
    <w:rsid w:val="005D2778"/>
    <w:rPr>
      <w:rFonts w:ascii="Arial" w:hAnsi="Arial" w:cs="Arial"/>
      <w:b/>
      <w:cap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y.gov.ru/material/news/aleksey_hersoncev_vzaimodeystvie_biznesa_s_kontrolnymi_organami_dolzhno_byt_minimalny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2021-02-05T03:22:00Z</dcterms:created>
  <dcterms:modified xsi:type="dcterms:W3CDTF">2021-02-05T03:22:00Z</dcterms:modified>
</cp:coreProperties>
</file>