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F" w:rsidRPr="000B07FF" w:rsidRDefault="000B07FF" w:rsidP="000B07F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0B07FF">
        <w:rPr>
          <w:rFonts w:ascii="Arial" w:hAnsi="Arial" w:cs="Arial"/>
          <w:b/>
          <w:bCs/>
          <w:sz w:val="24"/>
          <w:szCs w:val="24"/>
          <w:lang w:eastAsia="ru-RU"/>
        </w:rPr>
        <w:t>МИНИСТЕРСТВО ЦИФРОВОГО РАЗВИТИЯ, СВЯЗИ</w:t>
      </w:r>
    </w:p>
    <w:p w:rsidR="000B07FF" w:rsidRPr="000B07FF" w:rsidRDefault="000B07FF" w:rsidP="000B07F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0B07FF">
        <w:rPr>
          <w:rFonts w:ascii="Arial" w:hAnsi="Arial" w:cs="Arial"/>
          <w:b/>
          <w:bCs/>
          <w:sz w:val="24"/>
          <w:szCs w:val="24"/>
          <w:lang w:eastAsia="ru-RU"/>
        </w:rPr>
        <w:t>И МАССОВЫХ КОММУНИКАЦИЙ РОССИЙСКОЙ ФЕДЕРАЦИИ</w:t>
      </w:r>
    </w:p>
    <w:p w:rsidR="000B07FF" w:rsidRPr="000B07FF" w:rsidRDefault="000B07FF" w:rsidP="000B07F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0B07FF" w:rsidRDefault="000B07FF" w:rsidP="000B07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B07FF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A72EFA" w:rsidRDefault="00A72EFA" w:rsidP="000B07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2EFA" w:rsidRPr="00A72EFA" w:rsidRDefault="00A72EFA" w:rsidP="00A72EF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72EFA">
        <w:rPr>
          <w:rFonts w:ascii="Arial" w:hAnsi="Arial" w:cs="Arial"/>
          <w:b/>
          <w:sz w:val="24"/>
          <w:szCs w:val="24"/>
          <w:lang w:eastAsia="ru-RU"/>
        </w:rPr>
        <w:t xml:space="preserve">от </w:t>
      </w:r>
      <w:r w:rsidR="001B73D3" w:rsidRPr="001B73D3">
        <w:rPr>
          <w:rFonts w:ascii="Arial" w:hAnsi="Arial" w:cs="Arial"/>
          <w:b/>
          <w:sz w:val="24"/>
          <w:szCs w:val="24"/>
          <w:lang w:eastAsia="ru-RU"/>
        </w:rPr>
        <w:t>4</w:t>
      </w:r>
      <w:r w:rsidRPr="00A72EF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43D2D">
        <w:rPr>
          <w:rFonts w:ascii="Arial" w:hAnsi="Arial" w:cs="Arial"/>
          <w:b/>
          <w:sz w:val="24"/>
          <w:szCs w:val="24"/>
          <w:lang w:eastAsia="ru-RU"/>
        </w:rPr>
        <w:t>феврал</w:t>
      </w:r>
      <w:r w:rsidRPr="00A72EFA">
        <w:rPr>
          <w:rFonts w:ascii="Arial" w:hAnsi="Arial" w:cs="Arial"/>
          <w:b/>
          <w:sz w:val="24"/>
          <w:szCs w:val="24"/>
          <w:lang w:eastAsia="ru-RU"/>
        </w:rPr>
        <w:t>я 202</w:t>
      </w:r>
      <w:r w:rsidR="00443D2D">
        <w:rPr>
          <w:rFonts w:ascii="Arial" w:hAnsi="Arial" w:cs="Arial"/>
          <w:b/>
          <w:sz w:val="24"/>
          <w:szCs w:val="24"/>
          <w:lang w:eastAsia="ru-RU"/>
        </w:rPr>
        <w:t>1</w:t>
      </w:r>
      <w:r w:rsidRPr="00A72EFA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</w:p>
    <w:p w:rsidR="001B73D3" w:rsidRDefault="001B73D3" w:rsidP="001B73D3">
      <w:pPr>
        <w:pStyle w:val="21"/>
      </w:pPr>
      <w:r>
        <w:t>На портале Госуслуг теперь доступны сведения о ходе исполнительного производства</w:t>
      </w:r>
    </w:p>
    <w:p w:rsidR="00443D2D" w:rsidRDefault="00443D2D" w:rsidP="00443D2D">
      <w:pPr>
        <w:pStyle w:val="21"/>
      </w:pPr>
    </w:p>
    <w:p w:rsidR="001B73D3" w:rsidRPr="001B73D3" w:rsidRDefault="001B73D3" w:rsidP="001B73D3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Министерство цифрового развития, связи и массовых коммуникаций Российской Федерации сообщает, что на портале Госуслуг опубликован </w:t>
      </w:r>
      <w:hyperlink r:id="rId6" w:history="1">
        <w:r w:rsidRPr="001B73D3">
          <w:rPr>
            <w:rFonts w:ascii="Arial" w:hAnsi="Arial" w:cs="Arial"/>
            <w:color w:val="4B69BF"/>
            <w:sz w:val="24"/>
            <w:szCs w:val="24"/>
            <w:u w:val="single"/>
            <w:lang w:eastAsia="ru-RU"/>
          </w:rPr>
          <w:t>новый сервис</w:t>
        </w:r>
      </w:hyperlink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 Федеральной службы судебных приставов, который позволит должникам и взыскателям в режиме онлайн получить информацию о ходе исполнительного производства.</w:t>
      </w:r>
    </w:p>
    <w:p w:rsidR="001B73D3" w:rsidRPr="001B73D3" w:rsidRDefault="001B73D3" w:rsidP="001B73D3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Для направления запроса достаточно указать номер исполнительного производства. Ответ на запрос будет содержать причину и сумму задолженности, наложенные на должника ограничения, действия судебных приставов по исполнительному производству и т.д.</w:t>
      </w:r>
    </w:p>
    <w:p w:rsidR="001B73D3" w:rsidRPr="001B73D3" w:rsidRDefault="001B73D3" w:rsidP="001B73D3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«Ежедневно на портале Госуслуг новым сервисом ФССП пользуются порядка 25 тыс. граждан, что само по себе показывает его востребованность. Отдельно хочу поблагодарить ФССП за высокий уровень доступности сервиса, в 90% случаев дающего ответ в пределах 3 секунд», — сообщил замглавы Минцифры России Дмитрий Огуряев.</w:t>
      </w:r>
    </w:p>
    <w:p w:rsidR="001B73D3" w:rsidRPr="001B73D3" w:rsidRDefault="001B73D3" w:rsidP="001B73D3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«Новый сервис позволяет гражданам получать исчерпывающую информацию по всем стадиям исполнительного производства. Особо хотим отметить возможность для граждан быть в курсе ограничений, которые могут быть на него наложены. Так, например, более 3,5 млн должников ограничены в праве выезда за рубеж, направлено более 7 млн постановлений об ограничении регистрационных действий в отношении транспортных средств», — сообщили в ФССП России. </w:t>
      </w:r>
    </w:p>
    <w:p w:rsidR="001B73D3" w:rsidRPr="001B73D3" w:rsidRDefault="001B73D3" w:rsidP="001B73D3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Напомним, что на портале Госуслуг также можно оплатить судебную задолженность, подать </w:t>
      </w:r>
      <w:hyperlink r:id="rId7" w:history="1">
        <w:r w:rsidRPr="001B73D3">
          <w:rPr>
            <w:rFonts w:ascii="Arial" w:hAnsi="Arial" w:cs="Arial"/>
            <w:color w:val="4B69BF"/>
            <w:sz w:val="24"/>
            <w:szCs w:val="24"/>
            <w:u w:val="single"/>
            <w:lang w:eastAsia="ru-RU"/>
          </w:rPr>
          <w:t>ходатайство</w:t>
        </w:r>
      </w:hyperlink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 или другое </w:t>
      </w:r>
      <w:hyperlink r:id="rId8" w:history="1">
        <w:r w:rsidRPr="001B73D3">
          <w:rPr>
            <w:rFonts w:ascii="Arial" w:hAnsi="Arial" w:cs="Arial"/>
            <w:color w:val="4B69BF"/>
            <w:sz w:val="24"/>
            <w:szCs w:val="24"/>
            <w:u w:val="single"/>
            <w:lang w:eastAsia="ru-RU"/>
          </w:rPr>
          <w:t>заявление</w:t>
        </w:r>
      </w:hyperlink>
      <w:r w:rsidRPr="001B73D3">
        <w:rPr>
          <w:rFonts w:ascii="Arial" w:hAnsi="Arial" w:cs="Arial"/>
          <w:color w:val="333333"/>
          <w:sz w:val="24"/>
          <w:szCs w:val="24"/>
          <w:lang w:eastAsia="ru-RU"/>
        </w:rPr>
        <w:t> в рамках исполнительного производства.</w:t>
      </w:r>
    </w:p>
    <w:p w:rsidR="003532AA" w:rsidRPr="000B07FF" w:rsidRDefault="000B07FF" w:rsidP="000B07FF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sectPr w:rsidR="003532AA" w:rsidRPr="000B07FF" w:rsidSect="00A72EFA">
      <w:footerReference w:type="default" r:id="rId9"/>
      <w:pgSz w:w="11906" w:h="16838"/>
      <w:pgMar w:top="426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C3" w:rsidRDefault="00A650C3" w:rsidP="000B07FF">
      <w:pPr>
        <w:spacing w:after="0" w:line="240" w:lineRule="auto"/>
      </w:pPr>
      <w:r>
        <w:separator/>
      </w:r>
    </w:p>
  </w:endnote>
  <w:endnote w:type="continuationSeparator" w:id="0">
    <w:p w:rsidR="00A650C3" w:rsidRDefault="00A650C3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D3" w:rsidRPr="001B73D3" w:rsidRDefault="000B07FF">
    <w:pPr>
      <w:pStyle w:val="a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Источник</w:t>
    </w:r>
    <w:r w:rsidRPr="000B07FF">
      <w:rPr>
        <w:rFonts w:ascii="Arial" w:hAnsi="Arial" w:cs="Arial"/>
        <w:sz w:val="24"/>
        <w:szCs w:val="24"/>
      </w:rPr>
      <w:t>:</w:t>
    </w:r>
    <w:r w:rsidR="001B73D3" w:rsidRPr="001B73D3">
      <w:rPr>
        <w:rFonts w:ascii="Arial" w:hAnsi="Arial" w:cs="Arial"/>
        <w:sz w:val="24"/>
        <w:szCs w:val="24"/>
      </w:rPr>
      <w:t xml:space="preserve"> </w:t>
    </w:r>
    <w:hyperlink r:id="rId1" w:history="1">
      <w:r w:rsidR="001B73D3" w:rsidRPr="009B18C3">
        <w:rPr>
          <w:rStyle w:val="a9"/>
          <w:rFonts w:ascii="Arial" w:hAnsi="Arial" w:cs="Arial"/>
          <w:sz w:val="24"/>
          <w:szCs w:val="24"/>
          <w:lang w:val="en-US"/>
        </w:rPr>
        <w:t>https</w:t>
      </w:r>
      <w:r w:rsidR="001B73D3" w:rsidRPr="001B73D3">
        <w:rPr>
          <w:rStyle w:val="a9"/>
          <w:rFonts w:ascii="Arial" w:hAnsi="Arial" w:cs="Arial"/>
          <w:sz w:val="24"/>
          <w:szCs w:val="24"/>
        </w:rPr>
        <w:t>://</w:t>
      </w:r>
      <w:r w:rsidR="001B73D3" w:rsidRPr="009B18C3">
        <w:rPr>
          <w:rStyle w:val="a9"/>
          <w:rFonts w:ascii="Arial" w:hAnsi="Arial" w:cs="Arial"/>
          <w:sz w:val="24"/>
          <w:szCs w:val="24"/>
          <w:lang w:val="en-US"/>
        </w:rPr>
        <w:t>digital</w:t>
      </w:r>
      <w:r w:rsidR="001B73D3" w:rsidRPr="001B73D3">
        <w:rPr>
          <w:rStyle w:val="a9"/>
          <w:rFonts w:ascii="Arial" w:hAnsi="Arial" w:cs="Arial"/>
          <w:sz w:val="24"/>
          <w:szCs w:val="24"/>
        </w:rPr>
        <w:t>.</w:t>
      </w:r>
      <w:r w:rsidR="001B73D3" w:rsidRPr="009B18C3">
        <w:rPr>
          <w:rStyle w:val="a9"/>
          <w:rFonts w:ascii="Arial" w:hAnsi="Arial" w:cs="Arial"/>
          <w:sz w:val="24"/>
          <w:szCs w:val="24"/>
          <w:lang w:val="en-US"/>
        </w:rPr>
        <w:t>gov</w:t>
      </w:r>
      <w:r w:rsidR="001B73D3" w:rsidRPr="001B73D3">
        <w:rPr>
          <w:rStyle w:val="a9"/>
          <w:rFonts w:ascii="Arial" w:hAnsi="Arial" w:cs="Arial"/>
          <w:sz w:val="24"/>
          <w:szCs w:val="24"/>
        </w:rPr>
        <w:t>.</w:t>
      </w:r>
      <w:r w:rsidR="001B73D3" w:rsidRPr="009B18C3">
        <w:rPr>
          <w:rStyle w:val="a9"/>
          <w:rFonts w:ascii="Arial" w:hAnsi="Arial" w:cs="Arial"/>
          <w:sz w:val="24"/>
          <w:szCs w:val="24"/>
          <w:lang w:val="en-US"/>
        </w:rPr>
        <w:t>ru</w:t>
      </w:r>
      <w:r w:rsidR="001B73D3" w:rsidRPr="001B73D3">
        <w:rPr>
          <w:rStyle w:val="a9"/>
          <w:rFonts w:ascii="Arial" w:hAnsi="Arial" w:cs="Arial"/>
          <w:sz w:val="24"/>
          <w:szCs w:val="24"/>
        </w:rPr>
        <w:t>/</w:t>
      </w:r>
      <w:r w:rsidR="001B73D3" w:rsidRPr="009B18C3">
        <w:rPr>
          <w:rStyle w:val="a9"/>
          <w:rFonts w:ascii="Arial" w:hAnsi="Arial" w:cs="Arial"/>
          <w:sz w:val="24"/>
          <w:szCs w:val="24"/>
          <w:lang w:val="en-US"/>
        </w:rPr>
        <w:t>ru</w:t>
      </w:r>
      <w:r w:rsidR="001B73D3" w:rsidRPr="001B73D3">
        <w:rPr>
          <w:rStyle w:val="a9"/>
          <w:rFonts w:ascii="Arial" w:hAnsi="Arial" w:cs="Arial"/>
          <w:sz w:val="24"/>
          <w:szCs w:val="24"/>
        </w:rPr>
        <w:t>/</w:t>
      </w:r>
      <w:r w:rsidR="001B73D3" w:rsidRPr="009B18C3">
        <w:rPr>
          <w:rStyle w:val="a9"/>
          <w:rFonts w:ascii="Arial" w:hAnsi="Arial" w:cs="Arial"/>
          <w:sz w:val="24"/>
          <w:szCs w:val="24"/>
          <w:lang w:val="en-US"/>
        </w:rPr>
        <w:t>events</w:t>
      </w:r>
      <w:r w:rsidR="001B73D3" w:rsidRPr="001B73D3">
        <w:rPr>
          <w:rStyle w:val="a9"/>
          <w:rFonts w:ascii="Arial" w:hAnsi="Arial" w:cs="Arial"/>
          <w:sz w:val="24"/>
          <w:szCs w:val="24"/>
        </w:rPr>
        <w:t>/40346/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C3" w:rsidRDefault="00A650C3" w:rsidP="000B07FF">
      <w:pPr>
        <w:spacing w:after="0" w:line="240" w:lineRule="auto"/>
      </w:pPr>
      <w:r>
        <w:separator/>
      </w:r>
    </w:p>
  </w:footnote>
  <w:footnote w:type="continuationSeparator" w:id="0">
    <w:p w:rsidR="00A650C3" w:rsidRDefault="00A650C3" w:rsidP="000B0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7FF"/>
    <w:rsid w:val="000B07FF"/>
    <w:rsid w:val="001B73D3"/>
    <w:rsid w:val="003532AA"/>
    <w:rsid w:val="00370767"/>
    <w:rsid w:val="003E735B"/>
    <w:rsid w:val="00443D2D"/>
    <w:rsid w:val="004B7CA1"/>
    <w:rsid w:val="006B5085"/>
    <w:rsid w:val="00722500"/>
    <w:rsid w:val="0074558A"/>
    <w:rsid w:val="008F0535"/>
    <w:rsid w:val="009B18C3"/>
    <w:rsid w:val="00A650C3"/>
    <w:rsid w:val="00A72EFA"/>
    <w:rsid w:val="00B56094"/>
    <w:rsid w:val="00B75DA5"/>
    <w:rsid w:val="00BF4A07"/>
    <w:rsid w:val="00C550CF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07F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B07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44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404402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03/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gov.ru/ru/events/40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2021-02-05T03:24:00Z</dcterms:created>
  <dcterms:modified xsi:type="dcterms:W3CDTF">2021-02-05T03:24:00Z</dcterms:modified>
</cp:coreProperties>
</file>