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EB" w:rsidRDefault="007B3DEB" w:rsidP="00160DAB">
      <w:pPr>
        <w:tabs>
          <w:tab w:val="left" w:pos="8415"/>
          <w:tab w:val="right" w:pos="102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7B3DEB" w:rsidRDefault="007B3DEB" w:rsidP="00160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3DEB" w:rsidRDefault="007B3DEB" w:rsidP="007B3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ПРАВИТЕЛЬСТВО РОССИЙСКОЙ ФЕДЕРАЦИИ</w:t>
      </w:r>
    </w:p>
    <w:p w:rsidR="007B3DEB" w:rsidRDefault="007B3DEB" w:rsidP="007B3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3DEB" w:rsidRDefault="007B3DEB" w:rsidP="007B3DEB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7B3DEB" w:rsidRDefault="007B3DEB" w:rsidP="007B3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3DEB" w:rsidRDefault="007B3DEB" w:rsidP="007B3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                         2021 г. №          </w:t>
      </w:r>
    </w:p>
    <w:p w:rsidR="007B3DEB" w:rsidRDefault="007B3DEB" w:rsidP="007B3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3DEB" w:rsidRDefault="007B3DEB" w:rsidP="007B3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</w:p>
    <w:p w:rsidR="007B3DEB" w:rsidRDefault="007B3DEB" w:rsidP="007B3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3DEB" w:rsidRDefault="007B3DEB" w:rsidP="007B3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абзац второй пункта 1 постановления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Правительства Российской Федерации от 31 декабря 2020 г. № 2393</w:t>
      </w:r>
    </w:p>
    <w:p w:rsidR="007B3DEB" w:rsidRDefault="007B3DEB" w:rsidP="007B3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3DEB" w:rsidRDefault="007B3DEB" w:rsidP="007B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B30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627B30">
        <w:rPr>
          <w:rFonts w:ascii="Times New Roman" w:hAnsi="Times New Roman" w:cs="Times New Roman"/>
          <w:b/>
          <w:spacing w:val="60"/>
          <w:sz w:val="28"/>
          <w:szCs w:val="28"/>
        </w:rPr>
        <w:t>постановляе</w:t>
      </w:r>
      <w:r w:rsidRPr="00627B30">
        <w:rPr>
          <w:rFonts w:ascii="Times New Roman" w:hAnsi="Times New Roman" w:cs="Times New Roman"/>
          <w:b/>
          <w:sz w:val="28"/>
          <w:szCs w:val="28"/>
        </w:rPr>
        <w:t>т</w:t>
      </w:r>
      <w:r w:rsidRPr="00627B30">
        <w:rPr>
          <w:rFonts w:ascii="Times New Roman" w:hAnsi="Times New Roman" w:cs="Times New Roman"/>
          <w:sz w:val="28"/>
          <w:szCs w:val="28"/>
        </w:rPr>
        <w:t>:</w:t>
      </w:r>
    </w:p>
    <w:p w:rsidR="007B3DEB" w:rsidRPr="00B73172" w:rsidRDefault="007B3DEB" w:rsidP="007B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абзаце втором пункта 1 постановления Правительства Российской Федерации от 31 декабря 2020 г. № 2393 «О размерах минимальной и максимальной величин пособия по безработице на 2021 год»</w:t>
      </w:r>
      <w:r w:rsidRPr="00B73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17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pravo.gov.ru), 2021, 5 января, № </w:t>
      </w:r>
      <w:r w:rsidRPr="00CA17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0001202101050021</w:t>
      </w:r>
      <w:r>
        <w:rPr>
          <w:rFonts w:ascii="Times New Roman" w:hAnsi="Times New Roman" w:cs="Times New Roman"/>
          <w:sz w:val="28"/>
          <w:szCs w:val="28"/>
        </w:rPr>
        <w:t>) слова «периода безработицы» заменить словами «периода выплаты пособия по безработице».</w:t>
      </w:r>
    </w:p>
    <w:p w:rsidR="007B3DEB" w:rsidRPr="008A5A4A" w:rsidRDefault="007B3DEB" w:rsidP="007B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A5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A5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января 2021 г.</w:t>
      </w:r>
    </w:p>
    <w:p w:rsidR="007B3DEB" w:rsidRPr="00A34427" w:rsidRDefault="007B3DEB" w:rsidP="007B3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3DEB" w:rsidRPr="00A34427" w:rsidRDefault="007B3DEB" w:rsidP="007B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719"/>
        <w:gridCol w:w="2693"/>
      </w:tblGrid>
      <w:tr w:rsidR="007B3DEB" w:rsidRPr="00A34427" w:rsidTr="00704382">
        <w:tc>
          <w:tcPr>
            <w:tcW w:w="3794" w:type="dxa"/>
            <w:hideMark/>
          </w:tcPr>
          <w:p w:rsidR="007B3DEB" w:rsidRPr="00A34427" w:rsidRDefault="007B3DEB" w:rsidP="0070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27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3719" w:type="dxa"/>
          </w:tcPr>
          <w:p w:rsidR="007B3DEB" w:rsidRPr="00A34427" w:rsidRDefault="007B3DEB" w:rsidP="0070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B3DEB" w:rsidRPr="00A34427" w:rsidRDefault="007B3DEB" w:rsidP="0070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DEB" w:rsidRPr="00A34427" w:rsidRDefault="007B3DEB" w:rsidP="0070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A34427">
              <w:rPr>
                <w:rFonts w:ascii="Times New Roman" w:hAnsi="Times New Roman" w:cs="Times New Roman"/>
                <w:sz w:val="28"/>
                <w:szCs w:val="28"/>
              </w:rPr>
              <w:t> Мишустин</w:t>
            </w:r>
          </w:p>
        </w:tc>
      </w:tr>
    </w:tbl>
    <w:p w:rsidR="007B3DEB" w:rsidRPr="00A34427" w:rsidRDefault="007B3DEB" w:rsidP="007B3DEB">
      <w:pPr>
        <w:spacing w:after="0" w:line="240" w:lineRule="auto"/>
        <w:ind w:right="21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3DEB" w:rsidRDefault="007B3DEB" w:rsidP="007B3DE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  <w:sectPr w:rsidR="007B3DEB" w:rsidSect="00160DAB">
          <w:footerReference w:type="default" r:id="rId6"/>
          <w:footerReference w:type="first" r:id="rId7"/>
          <w:pgSz w:w="11906" w:h="16838"/>
          <w:pgMar w:top="1560" w:right="567" w:bottom="1134" w:left="1134" w:header="680" w:footer="680" w:gutter="0"/>
          <w:cols w:space="708"/>
          <w:titlePg/>
          <w:docGrid w:linePitch="360"/>
        </w:sectPr>
      </w:pPr>
    </w:p>
    <w:p w:rsidR="00160DAB" w:rsidRDefault="00160DAB" w:rsidP="00160DAB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60DAB" w:rsidRDefault="00160DAB" w:rsidP="00160DAB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160DAB" w:rsidRDefault="00160DAB" w:rsidP="00160DAB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к проекту постановления Правительства Российской Федерации</w:t>
      </w:r>
      <w:r w:rsidRPr="00160DAB">
        <w:rPr>
          <w:rStyle w:val="pt-a0"/>
          <w:b/>
          <w:bCs/>
          <w:color w:val="000000"/>
          <w:sz w:val="28"/>
          <w:szCs w:val="28"/>
        </w:rPr>
        <w:t xml:space="preserve"> </w:t>
      </w:r>
      <w:r>
        <w:rPr>
          <w:rStyle w:val="pt-a0"/>
          <w:b/>
          <w:bCs/>
          <w:color w:val="000000"/>
          <w:sz w:val="28"/>
          <w:szCs w:val="28"/>
        </w:rPr>
        <w:t xml:space="preserve">«О внесении изменений в абзац второй пункта 1 постановления </w:t>
      </w:r>
      <w:r>
        <w:rPr>
          <w:rStyle w:val="pt-a0-000000"/>
          <w:b/>
          <w:bCs/>
          <w:color w:val="000000"/>
          <w:sz w:val="28"/>
          <w:szCs w:val="28"/>
          <w:lang w:bidi="he-IL"/>
        </w:rPr>
        <w:t>‎</w:t>
      </w:r>
      <w:r>
        <w:rPr>
          <w:rStyle w:val="pt-a0"/>
          <w:b/>
          <w:bCs/>
          <w:color w:val="000000"/>
          <w:sz w:val="28"/>
          <w:szCs w:val="28"/>
        </w:rPr>
        <w:t>Правительства Российской Федерации от 31 декабря 2020 г. № 2393»</w:t>
      </w:r>
    </w:p>
    <w:p w:rsidR="00160DAB" w:rsidRDefault="00160DAB" w:rsidP="00160DAB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160DAB" w:rsidRDefault="00160DAB" w:rsidP="00160DAB">
      <w:pPr>
        <w:pStyle w:val="pt-a-000002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Постановлением Правительства Российской Федерации от 31 декабря 2020 г. № 2393 «О размерах минимальной и максимальной величин пособия по безработице на 2021 год» для граждан, признанных в установленном порядке безработными, за исключением граждан предпенсионного возраста, указанных в </w:t>
      </w:r>
      <w:r w:rsidRPr="00160DAB">
        <w:rPr>
          <w:rStyle w:val="pt-a0-000003"/>
          <w:sz w:val="28"/>
          <w:szCs w:val="28"/>
        </w:rPr>
        <w:t>пунктах 1 и 2 статьи 34</w:t>
      </w:r>
      <w:r w:rsidRPr="00160DAB">
        <w:rPr>
          <w:rStyle w:val="pt-a0-000003"/>
          <w:sz w:val="28"/>
          <w:szCs w:val="28"/>
          <w:vertAlign w:val="superscript"/>
        </w:rPr>
        <w:t>2</w:t>
      </w:r>
      <w:r w:rsidRPr="00160DAB">
        <w:rPr>
          <w:rStyle w:val="pt-a0-000003"/>
          <w:sz w:val="28"/>
          <w:szCs w:val="28"/>
        </w:rPr>
        <w:t xml:space="preserve"> </w:t>
      </w:r>
      <w:r>
        <w:rPr>
          <w:rStyle w:val="pt-a0-000003"/>
          <w:color w:val="000000"/>
          <w:sz w:val="28"/>
          <w:szCs w:val="28"/>
        </w:rPr>
        <w:t>Закона Российской Федерации от 19 апреля 1991 г. № 1032-I «О занятости населения в Российской Федерации» (далее - Закон о занятости населения), установлена максимальная величина пособия по безработице в размере 12 130 рублей в первые три месяца периода безработицы, 5000 рублей - в следующие три месяца периода безработицы.</w:t>
      </w:r>
    </w:p>
    <w:p w:rsidR="00160DAB" w:rsidRDefault="00160DAB" w:rsidP="00160DAB">
      <w:pPr>
        <w:pStyle w:val="pt-a-000002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Такой порядок установления максимальной величины пособия по безработице предполагает, что пособие по безработице начисляется гражданам с первого дня признания их безработными (абзац первый пункта 3 статьи 31 Закона о занятости населения).</w:t>
      </w:r>
    </w:p>
    <w:p w:rsidR="00160DAB" w:rsidRDefault="00160DAB" w:rsidP="00160DAB">
      <w:pPr>
        <w:pStyle w:val="pt-a-000002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Однако гражданам,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признанным в установленном порядке безработными, но не трудоустроенным в период, в течение которого за ними по последнему месту работы (службы) сохраняется средняя заработная плата (с зачетом выходного пособия), пособие по безработице начисляется начиная с первого дня по истечении указанного периода (абзац второй пункта 3 статьи 31 Закона о занятости населения). </w:t>
      </w:r>
    </w:p>
    <w:p w:rsidR="00160DAB" w:rsidRDefault="00160DAB" w:rsidP="00160DAB">
      <w:pPr>
        <w:pStyle w:val="pt-a-000004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Кроме того, в соответствии с пунктом 4 статьи 35 Закона о занятости населения выплата пособия по безработице не производится в периоды: отпуска по беременности и родам; выезда безработного из места постоянного проживания в связи с обучением в профессиональных образовательных организациях, образовательных организациях высшего образования и организациях дополнительного профессионального образования по очно-заочной или заочной форме; призыва безработного на военные сборы, привлечения к мероприятиям, связанным с подготовкой к военной службе, с исполнением государственных обязанностей. Указанные периоды не засчитываются в период выплаты пособия по безработице и продлевают его. </w:t>
      </w:r>
    </w:p>
    <w:p w:rsidR="00160DAB" w:rsidRDefault="00160DAB" w:rsidP="00160DAB">
      <w:pPr>
        <w:pStyle w:val="pt-a-000004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Понятия «период безработицы» и «период выплаты пособия по безработице» не тождественны, так как пособие по безработице не во всех случаях выплачивается в первые три месяца периода безработицы или в следующие три месяца периода безработицы (например, когда период выплаты пособия по безработице прерывается периодом призыва безработного на военные сборы, привлечения к мероприятиям, связанным с подготовкой к военной службе, с исполнением государственных обязанностей).</w:t>
      </w:r>
    </w:p>
    <w:p w:rsidR="00160DAB" w:rsidRDefault="00160DAB" w:rsidP="00160DAB">
      <w:pPr>
        <w:pStyle w:val="pt-a-000004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lastRenderedPageBreak/>
        <w:t>Таким образом, нарушаются права отдельных категорий безработных граждан на защиту от безработицы.</w:t>
      </w:r>
    </w:p>
    <w:p w:rsidR="00160DAB" w:rsidRDefault="00160DAB" w:rsidP="00160DAB">
      <w:pPr>
        <w:pStyle w:val="pt-a-000002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В связи с этим проектом постановления Правительства Российской Федерации «О внесении изменений в абзац второй пункта 1 постановления Правительства Российской Федерации от 31 декабря 2020 г. № 2393» предусматривается установление дифференцированного размера максимальной величины пособия по безработице применительно к периоду выплаты пособия по безработице, а не к периоду безработицы. </w:t>
      </w:r>
    </w:p>
    <w:p w:rsidR="00160DAB" w:rsidRDefault="00160DAB" w:rsidP="00160DAB">
      <w:pPr>
        <w:pStyle w:val="pt-a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Оценка регулирующего воздействия и общественное обсуждение проекта постановления Правительства Российской Федерации не осуществлялись ввиду отсутствия оснований для их проведения.</w:t>
      </w:r>
    </w:p>
    <w:p w:rsidR="00160DAB" w:rsidRDefault="00160DAB" w:rsidP="00160DAB">
      <w:pPr>
        <w:pStyle w:val="pt-a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В проекте постановления Правительства Российской Федерации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а также отсутствуют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160DAB" w:rsidRDefault="00160DAB" w:rsidP="00160DAB">
      <w:pPr>
        <w:pStyle w:val="pt-a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Проект постановления Правительства Российской Федерации соответствует положениям Договора о Евразийском экономическом союзе, а также положениям иных международных договоров Российской Федерации. Анализ правоприменительной практики не требуется в связи с тем, что проектом распоряжения не предусматривается изменение какого-либо регулирования.</w:t>
      </w:r>
    </w:p>
    <w:p w:rsidR="00D640AD" w:rsidRDefault="00D640AD" w:rsidP="00160DAB"/>
    <w:sectPr w:rsidR="00D640AD" w:rsidSect="00160DA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FA6" w:rsidRDefault="00496FA6" w:rsidP="00160DAB">
      <w:pPr>
        <w:spacing w:after="0" w:line="240" w:lineRule="auto"/>
      </w:pPr>
      <w:r>
        <w:separator/>
      </w:r>
    </w:p>
  </w:endnote>
  <w:endnote w:type="continuationSeparator" w:id="0">
    <w:p w:rsidR="00496FA6" w:rsidRDefault="00496FA6" w:rsidP="0016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AB" w:rsidRDefault="00160DAB" w:rsidP="00160DAB">
    <w:pPr>
      <w:pStyle w:val="a6"/>
    </w:pPr>
    <w:r>
      <w:t>Источник</w:t>
    </w:r>
    <w:r w:rsidRPr="00160DAB">
      <w:t xml:space="preserve">: </w:t>
    </w:r>
    <w:hyperlink r:id="rId1" w:anchor="npa=112885" w:history="1">
      <w:r w:rsidRPr="00594DB6">
        <w:rPr>
          <w:rStyle w:val="a8"/>
          <w:rFonts w:cstheme="minorBidi"/>
          <w:lang w:val="en-US"/>
        </w:rPr>
        <w:t>https</w:t>
      </w:r>
      <w:r w:rsidRPr="00594DB6">
        <w:rPr>
          <w:rStyle w:val="a8"/>
          <w:rFonts w:cstheme="minorBidi"/>
        </w:rPr>
        <w:t>://</w:t>
      </w:r>
      <w:r w:rsidRPr="00594DB6">
        <w:rPr>
          <w:rStyle w:val="a8"/>
          <w:rFonts w:cstheme="minorBidi"/>
          <w:lang w:val="en-US"/>
        </w:rPr>
        <w:t>regulation</w:t>
      </w:r>
      <w:r w:rsidRPr="00594DB6">
        <w:rPr>
          <w:rStyle w:val="a8"/>
          <w:rFonts w:cstheme="minorBidi"/>
        </w:rPr>
        <w:t>.</w:t>
      </w:r>
      <w:r w:rsidRPr="00594DB6">
        <w:rPr>
          <w:rStyle w:val="a8"/>
          <w:rFonts w:cstheme="minorBidi"/>
          <w:lang w:val="en-US"/>
        </w:rPr>
        <w:t>gov</w:t>
      </w:r>
      <w:r w:rsidRPr="00594DB6">
        <w:rPr>
          <w:rStyle w:val="a8"/>
          <w:rFonts w:cstheme="minorBidi"/>
        </w:rPr>
        <w:t>.</w:t>
      </w:r>
      <w:r w:rsidRPr="00594DB6">
        <w:rPr>
          <w:rStyle w:val="a8"/>
          <w:rFonts w:cstheme="minorBidi"/>
          <w:lang w:val="en-US"/>
        </w:rPr>
        <w:t>ru</w:t>
      </w:r>
      <w:r w:rsidRPr="00594DB6">
        <w:rPr>
          <w:rStyle w:val="a8"/>
          <w:rFonts w:cstheme="minorBidi"/>
        </w:rPr>
        <w:t>/</w:t>
      </w:r>
      <w:r w:rsidRPr="00594DB6">
        <w:rPr>
          <w:rStyle w:val="a8"/>
          <w:rFonts w:cstheme="minorBidi"/>
          <w:lang w:val="en-US"/>
        </w:rPr>
        <w:t>projects</w:t>
      </w:r>
      <w:r w:rsidRPr="00594DB6">
        <w:rPr>
          <w:rStyle w:val="a8"/>
          <w:rFonts w:cstheme="minorBidi"/>
        </w:rPr>
        <w:t>/</w:t>
      </w:r>
      <w:r w:rsidRPr="00594DB6">
        <w:rPr>
          <w:rStyle w:val="a8"/>
          <w:rFonts w:cstheme="minorBidi"/>
          <w:lang w:val="en-US"/>
        </w:rPr>
        <w:t>List</w:t>
      </w:r>
      <w:r w:rsidRPr="00594DB6">
        <w:rPr>
          <w:rStyle w:val="a8"/>
          <w:rFonts w:cstheme="minorBidi"/>
        </w:rPr>
        <w:t>/</w:t>
      </w:r>
      <w:r w:rsidRPr="00594DB6">
        <w:rPr>
          <w:rStyle w:val="a8"/>
          <w:rFonts w:cstheme="minorBidi"/>
          <w:lang w:val="en-US"/>
        </w:rPr>
        <w:t>AdvancedSearch</w:t>
      </w:r>
      <w:r w:rsidRPr="00594DB6">
        <w:rPr>
          <w:rStyle w:val="a8"/>
          <w:rFonts w:cstheme="minorBidi"/>
        </w:rPr>
        <w:t>#</w:t>
      </w:r>
      <w:r w:rsidRPr="00594DB6">
        <w:rPr>
          <w:rStyle w:val="a8"/>
          <w:rFonts w:cstheme="minorBidi"/>
          <w:lang w:val="en-US"/>
        </w:rPr>
        <w:t>npa</w:t>
      </w:r>
      <w:r w:rsidRPr="00594DB6">
        <w:rPr>
          <w:rStyle w:val="a8"/>
          <w:rFonts w:cstheme="minorBidi"/>
        </w:rPr>
        <w:t>=112885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AB" w:rsidRDefault="00160DAB">
    <w:pPr>
      <w:pStyle w:val="a6"/>
    </w:pPr>
    <w:r>
      <w:t>Источник</w:t>
    </w:r>
    <w:r w:rsidRPr="00160DAB">
      <w:t xml:space="preserve">: </w:t>
    </w:r>
    <w:hyperlink r:id="rId1" w:anchor="npa=112885" w:history="1">
      <w:r w:rsidRPr="00594DB6">
        <w:rPr>
          <w:rStyle w:val="a8"/>
          <w:rFonts w:cstheme="minorBidi"/>
          <w:lang w:val="en-US"/>
        </w:rPr>
        <w:t>https</w:t>
      </w:r>
      <w:r w:rsidRPr="00594DB6">
        <w:rPr>
          <w:rStyle w:val="a8"/>
          <w:rFonts w:cstheme="minorBidi"/>
        </w:rPr>
        <w:t>://</w:t>
      </w:r>
      <w:r w:rsidRPr="00594DB6">
        <w:rPr>
          <w:rStyle w:val="a8"/>
          <w:rFonts w:cstheme="minorBidi"/>
          <w:lang w:val="en-US"/>
        </w:rPr>
        <w:t>regulation</w:t>
      </w:r>
      <w:r w:rsidRPr="00594DB6">
        <w:rPr>
          <w:rStyle w:val="a8"/>
          <w:rFonts w:cstheme="minorBidi"/>
        </w:rPr>
        <w:t>.</w:t>
      </w:r>
      <w:r w:rsidRPr="00594DB6">
        <w:rPr>
          <w:rStyle w:val="a8"/>
          <w:rFonts w:cstheme="minorBidi"/>
          <w:lang w:val="en-US"/>
        </w:rPr>
        <w:t>gov</w:t>
      </w:r>
      <w:r w:rsidRPr="00594DB6">
        <w:rPr>
          <w:rStyle w:val="a8"/>
          <w:rFonts w:cstheme="minorBidi"/>
        </w:rPr>
        <w:t>.</w:t>
      </w:r>
      <w:r w:rsidRPr="00594DB6">
        <w:rPr>
          <w:rStyle w:val="a8"/>
          <w:rFonts w:cstheme="minorBidi"/>
          <w:lang w:val="en-US"/>
        </w:rPr>
        <w:t>ru</w:t>
      </w:r>
      <w:r w:rsidRPr="00594DB6">
        <w:rPr>
          <w:rStyle w:val="a8"/>
          <w:rFonts w:cstheme="minorBidi"/>
        </w:rPr>
        <w:t>/</w:t>
      </w:r>
      <w:r w:rsidRPr="00594DB6">
        <w:rPr>
          <w:rStyle w:val="a8"/>
          <w:rFonts w:cstheme="minorBidi"/>
          <w:lang w:val="en-US"/>
        </w:rPr>
        <w:t>projects</w:t>
      </w:r>
      <w:r w:rsidRPr="00594DB6">
        <w:rPr>
          <w:rStyle w:val="a8"/>
          <w:rFonts w:cstheme="minorBidi"/>
        </w:rPr>
        <w:t>/</w:t>
      </w:r>
      <w:r w:rsidRPr="00594DB6">
        <w:rPr>
          <w:rStyle w:val="a8"/>
          <w:rFonts w:cstheme="minorBidi"/>
          <w:lang w:val="en-US"/>
        </w:rPr>
        <w:t>List</w:t>
      </w:r>
      <w:r w:rsidRPr="00594DB6">
        <w:rPr>
          <w:rStyle w:val="a8"/>
          <w:rFonts w:cstheme="minorBidi"/>
        </w:rPr>
        <w:t>/</w:t>
      </w:r>
      <w:r w:rsidRPr="00594DB6">
        <w:rPr>
          <w:rStyle w:val="a8"/>
          <w:rFonts w:cstheme="minorBidi"/>
          <w:lang w:val="en-US"/>
        </w:rPr>
        <w:t>AdvancedSearch</w:t>
      </w:r>
      <w:r w:rsidRPr="00594DB6">
        <w:rPr>
          <w:rStyle w:val="a8"/>
          <w:rFonts w:cstheme="minorBidi"/>
        </w:rPr>
        <w:t>#</w:t>
      </w:r>
      <w:r w:rsidRPr="00594DB6">
        <w:rPr>
          <w:rStyle w:val="a8"/>
          <w:rFonts w:cstheme="minorBidi"/>
          <w:lang w:val="en-US"/>
        </w:rPr>
        <w:t>npa</w:t>
      </w:r>
      <w:r w:rsidRPr="00594DB6">
        <w:rPr>
          <w:rStyle w:val="a8"/>
          <w:rFonts w:cstheme="minorBidi"/>
        </w:rPr>
        <w:t>=112885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FA6" w:rsidRDefault="00496FA6" w:rsidP="00160DAB">
      <w:pPr>
        <w:spacing w:after="0" w:line="240" w:lineRule="auto"/>
      </w:pPr>
      <w:r>
        <w:separator/>
      </w:r>
    </w:p>
  </w:footnote>
  <w:footnote w:type="continuationSeparator" w:id="0">
    <w:p w:rsidR="00496FA6" w:rsidRDefault="00496FA6" w:rsidP="00160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DEB"/>
    <w:rsid w:val="00160DAB"/>
    <w:rsid w:val="004326F6"/>
    <w:rsid w:val="00496FA6"/>
    <w:rsid w:val="00594DB6"/>
    <w:rsid w:val="00627B30"/>
    <w:rsid w:val="006C5F8E"/>
    <w:rsid w:val="00704382"/>
    <w:rsid w:val="007B3DEB"/>
    <w:rsid w:val="008A5A4A"/>
    <w:rsid w:val="00A34427"/>
    <w:rsid w:val="00A653F8"/>
    <w:rsid w:val="00B30F2A"/>
    <w:rsid w:val="00B73172"/>
    <w:rsid w:val="00CA17A2"/>
    <w:rsid w:val="00D6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EB"/>
    <w:pPr>
      <w:spacing w:after="200" w:line="276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7B3DEB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B3DEB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60DA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6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60DAB"/>
    <w:rPr>
      <w:rFonts w:cs="Times New Roman"/>
    </w:rPr>
  </w:style>
  <w:style w:type="character" w:styleId="a8">
    <w:name w:val="Hyperlink"/>
    <w:basedOn w:val="a0"/>
    <w:uiPriority w:val="99"/>
    <w:unhideWhenUsed/>
    <w:rsid w:val="00160DAB"/>
    <w:rPr>
      <w:rFonts w:cs="Times New Roman"/>
      <w:color w:val="0563C1" w:themeColor="hyperlink"/>
      <w:u w:val="single"/>
    </w:rPr>
  </w:style>
  <w:style w:type="paragraph" w:customStyle="1" w:styleId="pt-a">
    <w:name w:val="pt-a"/>
    <w:basedOn w:val="a"/>
    <w:rsid w:val="00160D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160DAB"/>
    <w:rPr>
      <w:rFonts w:cs="Times New Roman"/>
    </w:rPr>
  </w:style>
  <w:style w:type="character" w:customStyle="1" w:styleId="pt-a0-000000">
    <w:name w:val="pt-a0-000000"/>
    <w:basedOn w:val="a0"/>
    <w:rsid w:val="00160DAB"/>
    <w:rPr>
      <w:rFonts w:cs="Times New Roman"/>
    </w:rPr>
  </w:style>
  <w:style w:type="paragraph" w:customStyle="1" w:styleId="pt-a-000002">
    <w:name w:val="pt-a-000002"/>
    <w:basedOn w:val="a"/>
    <w:rsid w:val="00160D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160DAB"/>
    <w:rPr>
      <w:rFonts w:cs="Times New Roman"/>
    </w:rPr>
  </w:style>
  <w:style w:type="paragraph" w:customStyle="1" w:styleId="pt-a-000004">
    <w:name w:val="pt-a-000004"/>
    <w:basedOn w:val="a"/>
    <w:rsid w:val="00160D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t-a3">
    <w:name w:val="pt-a3"/>
    <w:basedOn w:val="a"/>
    <w:rsid w:val="00160D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Company>HP Inc.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Татьяна Геннадьевна</dc:creator>
  <cp:lastModifiedBy>Ольга</cp:lastModifiedBy>
  <cp:revision>2</cp:revision>
  <dcterms:created xsi:type="dcterms:W3CDTF">2021-02-05T03:28:00Z</dcterms:created>
  <dcterms:modified xsi:type="dcterms:W3CDTF">2021-02-05T03:28:00Z</dcterms:modified>
</cp:coreProperties>
</file>